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07107">
      <w:pPr>
        <w:spacing w:line="576" w:lineRule="exact"/>
        <w:rPr>
          <w:rFonts w:ascii="Times New Roman" w:hAnsi="Times New Roman" w:eastAsia="黑体"/>
          <w:bCs/>
          <w:color w:val="00000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</w:rPr>
        <w:t>2</w:t>
      </w:r>
    </w:p>
    <w:p w14:paraId="26CBA293">
      <w:pPr>
        <w:spacing w:line="3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</w:p>
    <w:p w14:paraId="7988FB12">
      <w:pPr>
        <w:spacing w:line="576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学生未在校就读确认书</w:t>
      </w:r>
      <w:bookmarkEnd w:id="0"/>
      <w:r>
        <w:rPr>
          <w:rFonts w:ascii="Times New Roman" w:hAnsi="Times New Roman" w:eastAsia="楷体_GB2312"/>
          <w:color w:val="000000"/>
          <w:sz w:val="32"/>
          <w:szCs w:val="32"/>
        </w:rPr>
        <w:t>（式样）</w:t>
      </w:r>
    </w:p>
    <w:p w14:paraId="48DFD046">
      <w:pPr>
        <w:spacing w:line="576" w:lineRule="exact"/>
        <w:rPr>
          <w:rFonts w:ascii="Times New Roman" w:hAnsi="Times New Roman" w:eastAsia="仿宋_GB2312"/>
          <w:color w:val="000000"/>
          <w:sz w:val="30"/>
          <w:szCs w:val="30"/>
        </w:rPr>
      </w:pPr>
    </w:p>
    <w:p w14:paraId="2CF45B69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兹确认</w:t>
      </w:r>
      <w:r>
        <w:rPr>
          <w:rFonts w:ascii="Times New Roman" w:hAnsi="Times New Roman" w:eastAsia="仿宋_GB2312"/>
          <w:color w:val="000000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，性别</w:t>
      </w:r>
      <w:r>
        <w:rPr>
          <w:rFonts w:ascii="Times New Roman" w:hAnsi="Times New Roman" w:eastAsia="仿宋_GB2312"/>
          <w:color w:val="000000"/>
          <w:sz w:val="30"/>
          <w:szCs w:val="30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，身份证号码</w:t>
      </w:r>
      <w:r>
        <w:rPr>
          <w:rFonts w:ascii="Times New Roman" w:hAnsi="Times New Roman" w:eastAsia="仿宋_GB2312"/>
          <w:color w:val="000000"/>
          <w:sz w:val="30"/>
          <w:szCs w:val="30"/>
          <w:u w:val="single"/>
        </w:rPr>
        <w:t xml:space="preserve">    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，系湖北省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县（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市</w:t>
      </w:r>
      <w:r>
        <w:rPr>
          <w:rFonts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区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乡（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镇</w:t>
      </w:r>
      <w:r>
        <w:rPr>
          <w:rFonts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>街道</w:t>
      </w:r>
      <w:r>
        <w:rPr>
          <w:rFonts w:ascii="Times New Roman" w:hAnsi="Times New Roman" w:eastAsia="仿宋_GB2312"/>
          <w:color w:val="000000"/>
          <w:sz w:val="30"/>
          <w:szCs w:val="30"/>
        </w:rPr>
        <w:t>）</w:t>
      </w:r>
      <w:r>
        <w:rPr>
          <w:rFonts w:ascii="Times New Roman" w:hAnsi="Times New Roman" w:eastAsia="仿宋_GB2312"/>
          <w:color w:val="000000"/>
          <w:sz w:val="30"/>
          <w:szCs w:val="30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村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建档立卡脱贫户</w:t>
      </w:r>
      <w:r>
        <w:rPr>
          <w:rFonts w:hint="eastAsia" w:ascii="仿宋_GB2312" w:hAnsi="Times New Roman" w:eastAsia="仿宋_GB2312"/>
          <w:kern w:val="0"/>
          <w:sz w:val="32"/>
          <w:szCs w:val="32"/>
          <w:shd w:val="clear" w:color="auto" w:fill="FFFFFF"/>
          <w:lang w:bidi="ar"/>
        </w:rPr>
        <w:t>（含监测帮扶对象家庭）学生</w:t>
      </w:r>
      <w:r>
        <w:rPr>
          <w:rFonts w:ascii="Times New Roman" w:hAnsi="Times New Roman" w:eastAsia="仿宋_GB2312"/>
          <w:color w:val="000000"/>
          <w:sz w:val="32"/>
          <w:szCs w:val="32"/>
        </w:rPr>
        <w:t>，根据202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春</w:t>
      </w:r>
      <w:r>
        <w:rPr>
          <w:rFonts w:ascii="Times New Roman" w:hAnsi="Times New Roman" w:eastAsia="仿宋_GB2312"/>
          <w:color w:val="000000"/>
          <w:sz w:val="32"/>
          <w:szCs w:val="32"/>
        </w:rPr>
        <w:t>“雨露计划”职业教育补助数据核实，该生本学期（202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春</w:t>
      </w:r>
      <w:r>
        <w:rPr>
          <w:rFonts w:ascii="Times New Roman" w:hAnsi="Times New Roman" w:eastAsia="仿宋_GB2312"/>
          <w:color w:val="000000"/>
          <w:sz w:val="32"/>
          <w:szCs w:val="32"/>
        </w:rPr>
        <w:t>季学期），因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（请选择A.辍学; B.退学; C.休学;D.参军；E:未在校；F:放弃入学资格;G:保留学籍;H:其他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）未继续在该校就读。</w:t>
      </w:r>
    </w:p>
    <w:p w14:paraId="5B71D664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本确认书一式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叁</w:t>
      </w:r>
      <w:r>
        <w:rPr>
          <w:rFonts w:ascii="Times New Roman" w:hAnsi="Times New Roman" w:eastAsia="楷体_GB2312"/>
          <w:color w:val="000000"/>
          <w:sz w:val="32"/>
          <w:szCs w:val="32"/>
        </w:rPr>
        <w:t>份，乡、村各留存壹份。由入户核实人员和户主共同签字确认，并对本确认书的真实性负责。</w:t>
      </w:r>
    </w:p>
    <w:p w14:paraId="6AA1A061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19424EB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入户核实人员：             联系电话：</w:t>
      </w:r>
    </w:p>
    <w:p w14:paraId="12A1D0E4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户主签名：             联系电话：</w:t>
      </w:r>
    </w:p>
    <w:p w14:paraId="734EC144">
      <w:pPr>
        <w:spacing w:line="576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</w:p>
    <w:p w14:paraId="598311B5">
      <w:pPr>
        <w:jc w:val="right"/>
      </w:pP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1639E"/>
    <w:rsid w:val="4D31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2026-05-22T02:12:00Z</dcterms:created>
  <dc:creator>Llit</dc:creator>
  <cp:lastModifiedBy>Llit</cp:lastModifiedBy>
  <dcterms:modified xsi:type="dcterms:W3CDTF">2026-05-22T02:13:04Z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3B9C4FE338CD45DCA6C9490DC7ACC8EB_11</vt:lpwstr>
  </property>
  <property fmtid="{D5CDD505-2E9C-101B-9397-08002B2CF9AE}" pid="4" name="KSOTemplateDocerSaveRecord">
    <vt:lpwstr>eyJoZGlkIjoiOWY2MTM1NDExMmYyN2NlZDE2NmI5OTc1Mzk0NjZiOTEiLCJ1c2VySWQiOiIxMjMwNjk5ODk2In0=</vt:lpwstr>
  </property>
</Properties>
</file>