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AE1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天门市国防动员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</w:rPr>
        <w:t>办公室随机抽查事项表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一</w:t>
      </w:r>
    </w:p>
    <w:p w14:paraId="3DF677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</w:rPr>
        <w:t>（人防工程建设质量监督—施工单位）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6075"/>
        <w:gridCol w:w="1626"/>
      </w:tblGrid>
      <w:tr w14:paraId="43BA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896" w:type="dxa"/>
            <w:gridSpan w:val="2"/>
            <w:vAlign w:val="center"/>
          </w:tcPr>
          <w:p w14:paraId="779631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工程名称</w:t>
            </w: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</w:rPr>
              <w:t>：</w:t>
            </w:r>
          </w:p>
        </w:tc>
        <w:tc>
          <w:tcPr>
            <w:tcW w:w="1626" w:type="dxa"/>
            <w:vMerge w:val="restart"/>
            <w:vAlign w:val="center"/>
          </w:tcPr>
          <w:p w14:paraId="7CC877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</w:rPr>
              <w:t>检查结果</w:t>
            </w:r>
          </w:p>
        </w:tc>
      </w:tr>
      <w:tr w14:paraId="49D2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896" w:type="dxa"/>
            <w:gridSpan w:val="2"/>
            <w:vAlign w:val="center"/>
          </w:tcPr>
          <w:p w14:paraId="501ABA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施工单位名称及社会信用代码：</w:t>
            </w:r>
          </w:p>
        </w:tc>
        <w:tc>
          <w:tcPr>
            <w:tcW w:w="1626" w:type="dxa"/>
            <w:vMerge w:val="continue"/>
            <w:vAlign w:val="center"/>
          </w:tcPr>
          <w:p w14:paraId="428F8F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5F0F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1" w:type="dxa"/>
            <w:vMerge w:val="restart"/>
            <w:vAlign w:val="center"/>
          </w:tcPr>
          <w:p w14:paraId="1532264D">
            <w:pPr>
              <w:jc w:val="center"/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检</w:t>
            </w:r>
          </w:p>
          <w:p w14:paraId="0A2F092F">
            <w:pPr>
              <w:jc w:val="center"/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查</w:t>
            </w:r>
          </w:p>
          <w:p w14:paraId="3EC29D58">
            <w:pPr>
              <w:jc w:val="center"/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事</w:t>
            </w:r>
          </w:p>
          <w:p w14:paraId="7C8A872F">
            <w:pPr>
              <w:jc w:val="center"/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项</w:t>
            </w:r>
          </w:p>
        </w:tc>
        <w:tc>
          <w:tcPr>
            <w:tcW w:w="6075" w:type="dxa"/>
            <w:vAlign w:val="center"/>
          </w:tcPr>
          <w:p w14:paraId="2DFDD953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单位资质、人员资格是否符合要求，管理人员是否到位。</w:t>
            </w:r>
          </w:p>
        </w:tc>
        <w:tc>
          <w:tcPr>
            <w:tcW w:w="1626" w:type="dxa"/>
          </w:tcPr>
          <w:p w14:paraId="101812D3">
            <w:pPr>
              <w:rPr>
                <w:color w:val="auto"/>
                <w:vertAlign w:val="baseline"/>
              </w:rPr>
            </w:pPr>
          </w:p>
        </w:tc>
      </w:tr>
      <w:tr w14:paraId="47BD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1" w:type="dxa"/>
            <w:vMerge w:val="continue"/>
          </w:tcPr>
          <w:p w14:paraId="2B4EE735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73D18705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是否经过施工图审查，并采用图审合格的施工图文件。</w:t>
            </w:r>
          </w:p>
        </w:tc>
        <w:tc>
          <w:tcPr>
            <w:tcW w:w="1626" w:type="dxa"/>
          </w:tcPr>
          <w:p w14:paraId="67C86C26">
            <w:pPr>
              <w:rPr>
                <w:color w:val="auto"/>
                <w:vertAlign w:val="baseline"/>
              </w:rPr>
            </w:pPr>
          </w:p>
        </w:tc>
      </w:tr>
      <w:tr w14:paraId="7A86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7C00370C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2097CA79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是否按批准的施工组织设计、施工方案施工。</w:t>
            </w:r>
          </w:p>
        </w:tc>
        <w:tc>
          <w:tcPr>
            <w:tcW w:w="1626" w:type="dxa"/>
          </w:tcPr>
          <w:p w14:paraId="1FEE467C">
            <w:pPr>
              <w:rPr>
                <w:color w:val="auto"/>
                <w:vertAlign w:val="baseline"/>
              </w:rPr>
            </w:pPr>
          </w:p>
        </w:tc>
      </w:tr>
      <w:tr w14:paraId="331E3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6786D7E9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13CA91F1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是否按规定进行分部、分项检测、评定、验收。</w:t>
            </w:r>
          </w:p>
        </w:tc>
        <w:tc>
          <w:tcPr>
            <w:tcW w:w="1626" w:type="dxa"/>
          </w:tcPr>
          <w:p w14:paraId="0250B88A">
            <w:pPr>
              <w:rPr>
                <w:color w:val="auto"/>
                <w:vertAlign w:val="baseline"/>
              </w:rPr>
            </w:pPr>
          </w:p>
        </w:tc>
      </w:tr>
      <w:tr w14:paraId="306D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69E77065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1EDF96CF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是否按规定选用安装合格的人防设备。</w:t>
            </w:r>
          </w:p>
        </w:tc>
        <w:tc>
          <w:tcPr>
            <w:tcW w:w="1626" w:type="dxa"/>
          </w:tcPr>
          <w:p w14:paraId="24A2D3DA">
            <w:pPr>
              <w:rPr>
                <w:color w:val="auto"/>
                <w:vertAlign w:val="baseline"/>
              </w:rPr>
            </w:pPr>
          </w:p>
        </w:tc>
      </w:tr>
      <w:tr w14:paraId="4523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6216F16B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559AA3B7">
            <w:pPr>
              <w:jc w:val="both"/>
              <w:rPr>
                <w:rFonts w:hint="eastAsia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对工程施工中出现的质量事故是否及时如实上报和妥善处理。</w:t>
            </w:r>
          </w:p>
        </w:tc>
        <w:tc>
          <w:tcPr>
            <w:tcW w:w="1626" w:type="dxa"/>
          </w:tcPr>
          <w:p w14:paraId="1051B416">
            <w:pPr>
              <w:rPr>
                <w:color w:val="auto"/>
                <w:vertAlign w:val="baseline"/>
              </w:rPr>
            </w:pPr>
          </w:p>
        </w:tc>
      </w:tr>
      <w:tr w14:paraId="6069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6F2CC7F2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6070FE79">
            <w:pPr>
              <w:jc w:val="both"/>
              <w:rPr>
                <w:rFonts w:hint="eastAsia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是否按规定对工程技术资料进行收集、整理、归档。</w:t>
            </w:r>
          </w:p>
        </w:tc>
        <w:tc>
          <w:tcPr>
            <w:tcW w:w="1626" w:type="dxa"/>
          </w:tcPr>
          <w:p w14:paraId="5F06048B">
            <w:pPr>
              <w:rPr>
                <w:color w:val="auto"/>
                <w:vertAlign w:val="baseline"/>
              </w:rPr>
            </w:pPr>
          </w:p>
        </w:tc>
      </w:tr>
      <w:tr w14:paraId="3BAA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21" w:type="dxa"/>
            <w:vAlign w:val="center"/>
          </w:tcPr>
          <w:p w14:paraId="17AEEF02">
            <w:pPr>
              <w:jc w:val="center"/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  <w:tc>
          <w:tcPr>
            <w:tcW w:w="6075" w:type="dxa"/>
          </w:tcPr>
          <w:p w14:paraId="61099EA3">
            <w:pPr>
              <w:rPr>
                <w:color w:val="auto"/>
                <w:vertAlign w:val="baseline"/>
              </w:rPr>
            </w:pPr>
          </w:p>
        </w:tc>
        <w:tc>
          <w:tcPr>
            <w:tcW w:w="1626" w:type="dxa"/>
          </w:tcPr>
          <w:p w14:paraId="74B8F151">
            <w:pPr>
              <w:rPr>
                <w:color w:val="auto"/>
                <w:vertAlign w:val="baseline"/>
              </w:rPr>
            </w:pPr>
          </w:p>
        </w:tc>
      </w:tr>
    </w:tbl>
    <w:p w14:paraId="4C1F13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25" w:lineRule="atLeast"/>
        <w:ind w:left="0" w:right="0" w:firstLine="30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检查人员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及执法证号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： 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</w:p>
    <w:p w14:paraId="1B4CBD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25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 被检查单位人员签名或盖章：</w:t>
      </w:r>
    </w:p>
    <w:p w14:paraId="4576AC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天门市国防动员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</w:rPr>
        <w:t>办公室随机抽查事项表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一</w:t>
      </w:r>
    </w:p>
    <w:p w14:paraId="3EC382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</w:rPr>
        <w:t>（人防工程建设质量监督—勘察设计单位）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6075"/>
        <w:gridCol w:w="1626"/>
      </w:tblGrid>
      <w:tr w14:paraId="03D1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896" w:type="dxa"/>
            <w:gridSpan w:val="2"/>
            <w:vAlign w:val="center"/>
          </w:tcPr>
          <w:p w14:paraId="2CA9C5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工程名称</w:t>
            </w: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</w:rPr>
              <w:t>：</w:t>
            </w:r>
          </w:p>
        </w:tc>
        <w:tc>
          <w:tcPr>
            <w:tcW w:w="1626" w:type="dxa"/>
            <w:vMerge w:val="restart"/>
            <w:vAlign w:val="center"/>
          </w:tcPr>
          <w:p w14:paraId="7C4E1A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</w:rPr>
              <w:t>检查结果</w:t>
            </w:r>
          </w:p>
        </w:tc>
      </w:tr>
      <w:tr w14:paraId="38EB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896" w:type="dxa"/>
            <w:gridSpan w:val="2"/>
            <w:vAlign w:val="center"/>
          </w:tcPr>
          <w:p w14:paraId="34BE30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勘察设计单位名称及社会信用代码：</w:t>
            </w:r>
          </w:p>
        </w:tc>
        <w:tc>
          <w:tcPr>
            <w:tcW w:w="1626" w:type="dxa"/>
            <w:vMerge w:val="continue"/>
            <w:vAlign w:val="center"/>
          </w:tcPr>
          <w:p w14:paraId="5BEABC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0F19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1" w:type="dxa"/>
            <w:vMerge w:val="restart"/>
            <w:vAlign w:val="center"/>
          </w:tcPr>
          <w:p w14:paraId="6ECB3441">
            <w:pPr>
              <w:jc w:val="center"/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检</w:t>
            </w:r>
          </w:p>
          <w:p w14:paraId="6240E288">
            <w:pPr>
              <w:jc w:val="center"/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查</w:t>
            </w:r>
          </w:p>
          <w:p w14:paraId="37147B01">
            <w:pPr>
              <w:jc w:val="center"/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事</w:t>
            </w:r>
          </w:p>
          <w:p w14:paraId="5B971D9C">
            <w:pPr>
              <w:jc w:val="center"/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项</w:t>
            </w:r>
          </w:p>
        </w:tc>
        <w:tc>
          <w:tcPr>
            <w:tcW w:w="6075" w:type="dxa"/>
            <w:vAlign w:val="center"/>
          </w:tcPr>
          <w:p w14:paraId="1B210D66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所承担的任务是否与其资质相符；是否存在超越资质等级范围承揽工程的行为。</w:t>
            </w:r>
          </w:p>
        </w:tc>
        <w:tc>
          <w:tcPr>
            <w:tcW w:w="1626" w:type="dxa"/>
          </w:tcPr>
          <w:p w14:paraId="0A7B27AC">
            <w:pPr>
              <w:rPr>
                <w:color w:val="auto"/>
                <w:vertAlign w:val="baseline"/>
              </w:rPr>
            </w:pPr>
          </w:p>
        </w:tc>
      </w:tr>
      <w:tr w14:paraId="1155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1" w:type="dxa"/>
            <w:vMerge w:val="continue"/>
          </w:tcPr>
          <w:p w14:paraId="3734DBDD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563BB64A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是否存在不良行为或被列入“黑名单”。</w:t>
            </w:r>
          </w:p>
        </w:tc>
        <w:tc>
          <w:tcPr>
            <w:tcW w:w="1626" w:type="dxa"/>
          </w:tcPr>
          <w:p w14:paraId="22BF8810">
            <w:pPr>
              <w:rPr>
                <w:color w:val="auto"/>
                <w:vertAlign w:val="baseline"/>
              </w:rPr>
            </w:pPr>
          </w:p>
        </w:tc>
      </w:tr>
      <w:tr w14:paraId="2996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7D0EEC15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3B22B040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是否按规定提供现场服务，参加工程质量问题处理；是否按规定参加重要部位和竣工验收。</w:t>
            </w:r>
          </w:p>
        </w:tc>
        <w:tc>
          <w:tcPr>
            <w:tcW w:w="1626" w:type="dxa"/>
          </w:tcPr>
          <w:p w14:paraId="1C0CA01E">
            <w:pPr>
              <w:rPr>
                <w:color w:val="auto"/>
                <w:vertAlign w:val="baseline"/>
              </w:rPr>
            </w:pPr>
          </w:p>
        </w:tc>
      </w:tr>
      <w:tr w14:paraId="23DD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14324EB7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478CFB83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图纸会审、技术交底记是否按照规定执行；施工图及设计修改、变更是否按规定签发。</w:t>
            </w:r>
          </w:p>
        </w:tc>
        <w:tc>
          <w:tcPr>
            <w:tcW w:w="1626" w:type="dxa"/>
          </w:tcPr>
          <w:p w14:paraId="2DF70A42">
            <w:pPr>
              <w:rPr>
                <w:color w:val="auto"/>
                <w:vertAlign w:val="baseline"/>
              </w:rPr>
            </w:pPr>
          </w:p>
        </w:tc>
      </w:tr>
      <w:tr w14:paraId="3FD8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00407E32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11E4F117">
            <w:pPr>
              <w:jc w:val="both"/>
              <w:rPr>
                <w:rFonts w:hint="eastAsia" w:eastAsiaTheme="minorEastAsia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人防工程设计文件是否违反强制性条文等；是否经图审机构审查，具有合格审查报告</w:t>
            </w:r>
            <w:r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  <w:t>。</w:t>
            </w:r>
          </w:p>
        </w:tc>
        <w:tc>
          <w:tcPr>
            <w:tcW w:w="1626" w:type="dxa"/>
          </w:tcPr>
          <w:p w14:paraId="1DE66A94">
            <w:pPr>
              <w:rPr>
                <w:color w:val="auto"/>
                <w:vertAlign w:val="baseline"/>
              </w:rPr>
            </w:pPr>
          </w:p>
        </w:tc>
      </w:tr>
      <w:tr w14:paraId="6E93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26874ECF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3A2F3382">
            <w:pPr>
              <w:jc w:val="both"/>
              <w:rPr>
                <w:rFonts w:hint="eastAsia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是否签定勘察设计和图审合同。</w:t>
            </w:r>
          </w:p>
        </w:tc>
        <w:tc>
          <w:tcPr>
            <w:tcW w:w="1626" w:type="dxa"/>
          </w:tcPr>
          <w:p w14:paraId="279AF8E4">
            <w:pPr>
              <w:rPr>
                <w:color w:val="auto"/>
                <w:vertAlign w:val="baseline"/>
              </w:rPr>
            </w:pPr>
          </w:p>
        </w:tc>
      </w:tr>
      <w:tr w14:paraId="0C7C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21" w:type="dxa"/>
            <w:vAlign w:val="center"/>
          </w:tcPr>
          <w:p w14:paraId="0FB0874B">
            <w:pPr>
              <w:jc w:val="center"/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  <w:tc>
          <w:tcPr>
            <w:tcW w:w="6075" w:type="dxa"/>
          </w:tcPr>
          <w:p w14:paraId="50096D14">
            <w:pPr>
              <w:rPr>
                <w:color w:val="auto"/>
                <w:vertAlign w:val="baseline"/>
              </w:rPr>
            </w:pPr>
          </w:p>
        </w:tc>
        <w:tc>
          <w:tcPr>
            <w:tcW w:w="1626" w:type="dxa"/>
          </w:tcPr>
          <w:p w14:paraId="12302FEF">
            <w:pPr>
              <w:rPr>
                <w:color w:val="auto"/>
                <w:vertAlign w:val="baseline"/>
              </w:rPr>
            </w:pPr>
          </w:p>
        </w:tc>
      </w:tr>
    </w:tbl>
    <w:p w14:paraId="6AA937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25" w:lineRule="atLeast"/>
        <w:ind w:left="0" w:right="0" w:firstLine="30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检查人员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及执法证号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： 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</w:p>
    <w:p w14:paraId="4AFBE9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25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 被检查单位人员签名盖章：</w:t>
      </w:r>
    </w:p>
    <w:p w14:paraId="6B51FC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25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5775ED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天门市国防动员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</w:rPr>
        <w:t>办公室随机抽查事项表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一</w:t>
      </w:r>
    </w:p>
    <w:p w14:paraId="2E52F4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</w:rPr>
        <w:t>（人防工程建设质量监督—监理单位）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6075"/>
        <w:gridCol w:w="1626"/>
      </w:tblGrid>
      <w:tr w14:paraId="7361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896" w:type="dxa"/>
            <w:gridSpan w:val="2"/>
            <w:vAlign w:val="center"/>
          </w:tcPr>
          <w:p w14:paraId="0FDB4F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工程名称</w:t>
            </w: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</w:rPr>
              <w:t>：</w:t>
            </w:r>
          </w:p>
        </w:tc>
        <w:tc>
          <w:tcPr>
            <w:tcW w:w="1626" w:type="dxa"/>
            <w:vMerge w:val="restart"/>
            <w:vAlign w:val="center"/>
          </w:tcPr>
          <w:p w14:paraId="67D9BB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</w:rPr>
              <w:t>检查结果</w:t>
            </w:r>
          </w:p>
        </w:tc>
      </w:tr>
      <w:tr w14:paraId="74CC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896" w:type="dxa"/>
            <w:gridSpan w:val="2"/>
            <w:vAlign w:val="center"/>
          </w:tcPr>
          <w:p w14:paraId="4B3052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监理单位名称及社会信用代码：</w:t>
            </w:r>
          </w:p>
        </w:tc>
        <w:tc>
          <w:tcPr>
            <w:tcW w:w="1626" w:type="dxa"/>
            <w:vMerge w:val="continue"/>
            <w:vAlign w:val="center"/>
          </w:tcPr>
          <w:p w14:paraId="6EE50E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6D2F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1" w:type="dxa"/>
            <w:vMerge w:val="restart"/>
            <w:vAlign w:val="center"/>
          </w:tcPr>
          <w:p w14:paraId="3518EEA2">
            <w:pPr>
              <w:jc w:val="center"/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检</w:t>
            </w:r>
          </w:p>
          <w:p w14:paraId="0625122F">
            <w:pPr>
              <w:jc w:val="center"/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查</w:t>
            </w:r>
          </w:p>
          <w:p w14:paraId="05C682FE">
            <w:pPr>
              <w:jc w:val="center"/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事</w:t>
            </w:r>
          </w:p>
          <w:p w14:paraId="159B570C">
            <w:pPr>
              <w:jc w:val="center"/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项</w:t>
            </w:r>
          </w:p>
        </w:tc>
        <w:tc>
          <w:tcPr>
            <w:tcW w:w="6075" w:type="dxa"/>
            <w:vAlign w:val="center"/>
          </w:tcPr>
          <w:p w14:paraId="70264481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现场监理组织是否健全，监理人员是否持证上岗。</w:t>
            </w:r>
          </w:p>
        </w:tc>
        <w:tc>
          <w:tcPr>
            <w:tcW w:w="1626" w:type="dxa"/>
          </w:tcPr>
          <w:p w14:paraId="4A36A9E1">
            <w:pPr>
              <w:rPr>
                <w:color w:val="auto"/>
                <w:vertAlign w:val="baseline"/>
              </w:rPr>
            </w:pPr>
          </w:p>
        </w:tc>
      </w:tr>
      <w:tr w14:paraId="13F0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1" w:type="dxa"/>
            <w:vMerge w:val="continue"/>
          </w:tcPr>
          <w:p w14:paraId="4B3A5EBB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2FC39842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是否制定监理规划、监理细则，并按照监理细则组织实施。</w:t>
            </w:r>
          </w:p>
        </w:tc>
        <w:tc>
          <w:tcPr>
            <w:tcW w:w="1626" w:type="dxa"/>
          </w:tcPr>
          <w:p w14:paraId="3EDD9957">
            <w:pPr>
              <w:rPr>
                <w:color w:val="auto"/>
                <w:vertAlign w:val="baseline"/>
              </w:rPr>
            </w:pPr>
          </w:p>
        </w:tc>
      </w:tr>
      <w:tr w14:paraId="41F8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64AFFA1B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4E4E9847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对监理人员定岗定责，对重要部位、关键分项采取旁站等方式监督、检验；是否及时通报监理项目的质量状况；是否下发工程质量问题整改通知单，并督促落实；是否按规定组织检验批、分部、分项质量验收；是否提供虚假监理报告。</w:t>
            </w:r>
          </w:p>
        </w:tc>
        <w:tc>
          <w:tcPr>
            <w:tcW w:w="1626" w:type="dxa"/>
          </w:tcPr>
          <w:p w14:paraId="0225A849">
            <w:pPr>
              <w:rPr>
                <w:color w:val="auto"/>
                <w:vertAlign w:val="baseline"/>
              </w:rPr>
            </w:pPr>
          </w:p>
        </w:tc>
      </w:tr>
      <w:tr w14:paraId="4EDB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5EDB2FFB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3C6FB60C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是否及时完整记录监理事项。</w:t>
            </w:r>
          </w:p>
        </w:tc>
        <w:tc>
          <w:tcPr>
            <w:tcW w:w="1626" w:type="dxa"/>
          </w:tcPr>
          <w:p w14:paraId="2A887066">
            <w:pPr>
              <w:rPr>
                <w:color w:val="auto"/>
                <w:vertAlign w:val="baseline"/>
              </w:rPr>
            </w:pPr>
          </w:p>
        </w:tc>
      </w:tr>
      <w:tr w14:paraId="4853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4F491504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4B7DA6B5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监理细则、监理日记、监理月报等档案资料是否真实、完整。</w:t>
            </w:r>
          </w:p>
        </w:tc>
        <w:tc>
          <w:tcPr>
            <w:tcW w:w="1626" w:type="dxa"/>
          </w:tcPr>
          <w:p w14:paraId="0C7679AC">
            <w:pPr>
              <w:rPr>
                <w:color w:val="auto"/>
                <w:vertAlign w:val="baseline"/>
              </w:rPr>
            </w:pPr>
          </w:p>
        </w:tc>
      </w:tr>
      <w:tr w14:paraId="75A2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21" w:type="dxa"/>
            <w:vAlign w:val="center"/>
          </w:tcPr>
          <w:p w14:paraId="0A4FBCCE">
            <w:pPr>
              <w:jc w:val="center"/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  <w:tc>
          <w:tcPr>
            <w:tcW w:w="6075" w:type="dxa"/>
          </w:tcPr>
          <w:p w14:paraId="1D0D1838">
            <w:pPr>
              <w:rPr>
                <w:color w:val="auto"/>
                <w:vertAlign w:val="baseline"/>
              </w:rPr>
            </w:pPr>
          </w:p>
        </w:tc>
        <w:tc>
          <w:tcPr>
            <w:tcW w:w="1626" w:type="dxa"/>
          </w:tcPr>
          <w:p w14:paraId="3B1ADAFA">
            <w:pPr>
              <w:rPr>
                <w:color w:val="auto"/>
                <w:vertAlign w:val="baseline"/>
              </w:rPr>
            </w:pPr>
          </w:p>
        </w:tc>
      </w:tr>
    </w:tbl>
    <w:p w14:paraId="41E672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25" w:lineRule="atLeast"/>
        <w:ind w:left="0" w:right="0" w:firstLine="30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检查人员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及执法证号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： 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</w:p>
    <w:p w14:paraId="4BA4D9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25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 被检查单位人员签名盖章：</w:t>
      </w:r>
    </w:p>
    <w:p w14:paraId="2C10BD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天门市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国防动员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</w:rPr>
        <w:t>办公室随机抽查事项表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一</w:t>
      </w:r>
    </w:p>
    <w:p w14:paraId="5DCC51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</w:rPr>
        <w:t>（人防工程建设质量监督—建设单位）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6075"/>
        <w:gridCol w:w="1626"/>
      </w:tblGrid>
      <w:tr w14:paraId="58A1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896" w:type="dxa"/>
            <w:gridSpan w:val="2"/>
            <w:vAlign w:val="center"/>
          </w:tcPr>
          <w:p w14:paraId="75ACAB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工程名称</w:t>
            </w: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</w:rPr>
              <w:t>：</w:t>
            </w:r>
          </w:p>
        </w:tc>
        <w:tc>
          <w:tcPr>
            <w:tcW w:w="1626" w:type="dxa"/>
            <w:vMerge w:val="restart"/>
            <w:vAlign w:val="center"/>
          </w:tcPr>
          <w:p w14:paraId="3B9FC5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</w:rPr>
              <w:t>检查结果</w:t>
            </w:r>
          </w:p>
        </w:tc>
      </w:tr>
      <w:tr w14:paraId="66D6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896" w:type="dxa"/>
            <w:gridSpan w:val="2"/>
            <w:vAlign w:val="center"/>
          </w:tcPr>
          <w:p w14:paraId="5F37F9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建设单位名称及社会信用代码：</w:t>
            </w:r>
          </w:p>
        </w:tc>
        <w:tc>
          <w:tcPr>
            <w:tcW w:w="1626" w:type="dxa"/>
            <w:vMerge w:val="continue"/>
            <w:vAlign w:val="center"/>
          </w:tcPr>
          <w:p w14:paraId="43047A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37AD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1" w:type="dxa"/>
            <w:vMerge w:val="restart"/>
            <w:vAlign w:val="center"/>
          </w:tcPr>
          <w:p w14:paraId="14152576">
            <w:pPr>
              <w:jc w:val="center"/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检</w:t>
            </w:r>
          </w:p>
          <w:p w14:paraId="4F64FE58">
            <w:pPr>
              <w:jc w:val="center"/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查</w:t>
            </w:r>
          </w:p>
          <w:p w14:paraId="0F638D0E">
            <w:pPr>
              <w:jc w:val="center"/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事</w:t>
            </w:r>
          </w:p>
          <w:p w14:paraId="417960AA">
            <w:pPr>
              <w:jc w:val="center"/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项</w:t>
            </w:r>
          </w:p>
        </w:tc>
        <w:tc>
          <w:tcPr>
            <w:tcW w:w="6075" w:type="dxa"/>
            <w:vAlign w:val="center"/>
          </w:tcPr>
          <w:p w14:paraId="1821F45C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是否办理施工许可证等建设手续。</w:t>
            </w:r>
          </w:p>
        </w:tc>
        <w:tc>
          <w:tcPr>
            <w:tcW w:w="1626" w:type="dxa"/>
          </w:tcPr>
          <w:p w14:paraId="6DC970EA">
            <w:pPr>
              <w:rPr>
                <w:color w:val="auto"/>
                <w:vertAlign w:val="baseline"/>
              </w:rPr>
            </w:pPr>
          </w:p>
        </w:tc>
      </w:tr>
      <w:tr w14:paraId="23E5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1" w:type="dxa"/>
            <w:vMerge w:val="continue"/>
          </w:tcPr>
          <w:p w14:paraId="103F0049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779CB74F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是否执行检验、检测、验收等规定。</w:t>
            </w:r>
          </w:p>
        </w:tc>
        <w:tc>
          <w:tcPr>
            <w:tcW w:w="1626" w:type="dxa"/>
          </w:tcPr>
          <w:p w14:paraId="7E3BEA10">
            <w:pPr>
              <w:rPr>
                <w:color w:val="auto"/>
                <w:vertAlign w:val="baseline"/>
              </w:rPr>
            </w:pPr>
          </w:p>
        </w:tc>
      </w:tr>
      <w:tr w14:paraId="1405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1D995191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66CFCACD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是否具备合格的图审报告，是否擅自变更图纸设计。</w:t>
            </w:r>
          </w:p>
        </w:tc>
        <w:tc>
          <w:tcPr>
            <w:tcW w:w="1626" w:type="dxa"/>
          </w:tcPr>
          <w:p w14:paraId="5B601D68">
            <w:pPr>
              <w:rPr>
                <w:color w:val="auto"/>
                <w:vertAlign w:val="baseline"/>
              </w:rPr>
            </w:pPr>
          </w:p>
        </w:tc>
      </w:tr>
      <w:tr w14:paraId="349A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63E98FB7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11C178F0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是否对勘察、设计文件进行审查；是否按照规定进行图纸会审、技术交底、质量检测等。</w:t>
            </w:r>
          </w:p>
        </w:tc>
        <w:tc>
          <w:tcPr>
            <w:tcW w:w="1626" w:type="dxa"/>
          </w:tcPr>
          <w:p w14:paraId="34A99022">
            <w:pPr>
              <w:rPr>
                <w:color w:val="auto"/>
                <w:vertAlign w:val="baseline"/>
              </w:rPr>
            </w:pPr>
          </w:p>
        </w:tc>
      </w:tr>
      <w:tr w14:paraId="1AFF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6F0AC244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1DEC2D16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是否在主体结构验收、竣工验收前进行实体质量和功能检测。</w:t>
            </w:r>
          </w:p>
        </w:tc>
        <w:tc>
          <w:tcPr>
            <w:tcW w:w="1626" w:type="dxa"/>
          </w:tcPr>
          <w:p w14:paraId="7C6E7588">
            <w:pPr>
              <w:rPr>
                <w:color w:val="auto"/>
                <w:vertAlign w:val="baseline"/>
              </w:rPr>
            </w:pPr>
          </w:p>
        </w:tc>
      </w:tr>
      <w:tr w14:paraId="1B54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468D51F1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2AEA4010">
            <w:pPr>
              <w:jc w:val="both"/>
              <w:rPr>
                <w:rFonts w:hint="eastAsia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是否及时办理人防竣工验收备案手续。</w:t>
            </w:r>
          </w:p>
        </w:tc>
        <w:tc>
          <w:tcPr>
            <w:tcW w:w="1626" w:type="dxa"/>
          </w:tcPr>
          <w:p w14:paraId="07A3E438">
            <w:pPr>
              <w:rPr>
                <w:color w:val="auto"/>
                <w:vertAlign w:val="baseline"/>
              </w:rPr>
            </w:pPr>
          </w:p>
        </w:tc>
      </w:tr>
      <w:tr w14:paraId="24D8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140C0C70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67716EE3">
            <w:pPr>
              <w:jc w:val="both"/>
              <w:rPr>
                <w:rFonts w:hint="eastAsia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是否完善以下档案资料:项目前期工作资料；项目实施过程中建设单位管控资料；竣工验收资料等。</w:t>
            </w:r>
          </w:p>
        </w:tc>
        <w:tc>
          <w:tcPr>
            <w:tcW w:w="1626" w:type="dxa"/>
          </w:tcPr>
          <w:p w14:paraId="4EFBCDEF">
            <w:pPr>
              <w:rPr>
                <w:color w:val="auto"/>
                <w:vertAlign w:val="baseline"/>
              </w:rPr>
            </w:pPr>
          </w:p>
        </w:tc>
      </w:tr>
      <w:tr w14:paraId="421A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21" w:type="dxa"/>
            <w:vAlign w:val="center"/>
          </w:tcPr>
          <w:p w14:paraId="45791777">
            <w:pPr>
              <w:jc w:val="center"/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  <w:tc>
          <w:tcPr>
            <w:tcW w:w="6075" w:type="dxa"/>
          </w:tcPr>
          <w:p w14:paraId="7549B219">
            <w:pPr>
              <w:rPr>
                <w:color w:val="auto"/>
                <w:vertAlign w:val="baseline"/>
              </w:rPr>
            </w:pPr>
          </w:p>
        </w:tc>
        <w:tc>
          <w:tcPr>
            <w:tcW w:w="1626" w:type="dxa"/>
          </w:tcPr>
          <w:p w14:paraId="071B21F6">
            <w:pPr>
              <w:rPr>
                <w:color w:val="auto"/>
                <w:vertAlign w:val="baseline"/>
              </w:rPr>
            </w:pPr>
          </w:p>
        </w:tc>
      </w:tr>
    </w:tbl>
    <w:p w14:paraId="38DC8F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25" w:lineRule="atLeast"/>
        <w:ind w:left="0" w:right="0" w:firstLine="30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检查人员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及执法证号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： 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</w:p>
    <w:p w14:paraId="58CC94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25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 被检查单位人员签名盖章：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思源宋体 CN Heavy">
    <w:altName w:val="宋体"/>
    <w:panose1 w:val="02020900000000000000"/>
    <w:charset w:val="86"/>
    <w:family w:val="auto"/>
    <w:pitch w:val="default"/>
    <w:sig w:usb0="00000000" w:usb1="00000000" w:usb2="00000016" w:usb3="00000000" w:csb0="60060107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NGY5OGUyMmE1ZTBlNGUyMGEyZDg4ZTY5MTc1NmIifQ=="/>
  </w:docVars>
  <w:rsids>
    <w:rsidRoot w:val="5C45143A"/>
    <w:rsid w:val="003F074B"/>
    <w:rsid w:val="02AD0024"/>
    <w:rsid w:val="16A66C53"/>
    <w:rsid w:val="1AC44DDB"/>
    <w:rsid w:val="2446309A"/>
    <w:rsid w:val="317A33A5"/>
    <w:rsid w:val="35C811F3"/>
    <w:rsid w:val="38742FA7"/>
    <w:rsid w:val="3A0F4A60"/>
    <w:rsid w:val="45A039B7"/>
    <w:rsid w:val="48AA5F70"/>
    <w:rsid w:val="5C45143A"/>
    <w:rsid w:val="5ED97B37"/>
    <w:rsid w:val="682441E9"/>
    <w:rsid w:val="6C0649D5"/>
    <w:rsid w:val="71EA1706"/>
    <w:rsid w:val="73FB5BA6"/>
    <w:rsid w:val="745D378D"/>
    <w:rsid w:val="75FDA0AA"/>
    <w:rsid w:val="77F83E27"/>
    <w:rsid w:val="7E957B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1071</Words>
  <Characters>1071</Characters>
  <Lines>0</Lines>
  <Paragraphs>0</Paragraphs>
  <TotalTime>3</TotalTime>
  <ScaleCrop>false</ScaleCrop>
  <LinksUpToDate>false</LinksUpToDate>
  <CharactersWithSpaces>1143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2023-03-17T15:49:00Z</dcterms:created>
  <dc:creator>麦兜</dc:creator>
  <cp:lastModifiedBy>anyonesome</cp:lastModifiedBy>
  <dcterms:modified xsi:type="dcterms:W3CDTF">2026-06-02T07:56:05Z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F3A31691A343454CBE29F848219615A7_13</vt:lpwstr>
  </property>
  <property fmtid="{D5CDD505-2E9C-101B-9397-08002B2CF9AE}" pid="4" name="KSOTemplateDocerSaveRecord">
    <vt:lpwstr>eyJoZGlkIjoiZDgzYjc2YmZiOTY3MDY0YzEwZDllODg3NzA3YjUzNWYiLCJ1c2VySWQiOiIyNDkyNzk3OSJ9</vt:lpwstr>
  </property>
</Properties>
</file>