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A2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lang w:val="en-US" w:eastAsia="zh-CN"/>
        </w:rPr>
        <w:t>附件</w:t>
      </w:r>
    </w:p>
    <w:p w14:paraId="35A03166">
      <w:pPr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天门市文化和旅游局涉企行政检查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公示表</w:t>
      </w:r>
    </w:p>
    <w:p w14:paraId="043E5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15"/>
        <w:tblpPr w:leftFromText="180" w:rightFromText="180" w:vertAnchor="text" w:horzAnchor="page" w:tblpX="1015" w:tblpY="179"/>
        <w:tblOverlap w:val="never"/>
        <w:tblW w:w="147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903"/>
        <w:gridCol w:w="781"/>
        <w:gridCol w:w="6160"/>
        <w:gridCol w:w="1467"/>
        <w:gridCol w:w="3740"/>
        <w:gridCol w:w="1088"/>
      </w:tblGrid>
      <w:tr w14:paraId="3615B3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60" w:hRule="atLeast"/>
        </w:trPr>
        <w:tc>
          <w:tcPr>
            <w:tcW w:w="658" w:type="dxa"/>
            <w:vAlign w:val="center"/>
          </w:tcPr>
          <w:p w14:paraId="3B886A1F">
            <w:pPr>
              <w:spacing w:before="62" w:line="232" w:lineRule="auto"/>
              <w:ind w:left="131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序号</w:t>
            </w:r>
          </w:p>
        </w:tc>
        <w:tc>
          <w:tcPr>
            <w:tcW w:w="903" w:type="dxa"/>
            <w:vAlign w:val="top"/>
          </w:tcPr>
          <w:p w14:paraId="362ED162">
            <w:pPr>
              <w:spacing w:before="217" w:line="235" w:lineRule="auto"/>
              <w:ind w:left="250" w:right="241" w:firstLine="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单位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名称</w:t>
            </w:r>
          </w:p>
        </w:tc>
        <w:tc>
          <w:tcPr>
            <w:tcW w:w="781" w:type="dxa"/>
            <w:vAlign w:val="top"/>
          </w:tcPr>
          <w:p w14:paraId="16802954">
            <w:pPr>
              <w:spacing w:before="216" w:line="237" w:lineRule="auto"/>
              <w:ind w:left="190" w:right="179" w:hanging="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7"/>
                <w:sz w:val="18"/>
                <w:szCs w:val="18"/>
              </w:rPr>
              <w:t>检查</w:t>
            </w: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主体</w:t>
            </w:r>
          </w:p>
        </w:tc>
        <w:tc>
          <w:tcPr>
            <w:tcW w:w="6160" w:type="dxa"/>
            <w:vAlign w:val="top"/>
          </w:tcPr>
          <w:p w14:paraId="4D3E9F47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67055D53">
            <w:pPr>
              <w:spacing w:before="62" w:line="230" w:lineRule="auto"/>
              <w:ind w:left="217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>行政检查事项和依据</w:t>
            </w:r>
          </w:p>
        </w:tc>
        <w:tc>
          <w:tcPr>
            <w:tcW w:w="1467" w:type="dxa"/>
            <w:vAlign w:val="top"/>
          </w:tcPr>
          <w:p w14:paraId="46142B55">
            <w:pPr>
              <w:spacing w:before="217" w:line="236" w:lineRule="auto"/>
              <w:ind w:left="446" w:right="309" w:hanging="11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>检查频次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与上限</w:t>
            </w:r>
          </w:p>
        </w:tc>
        <w:tc>
          <w:tcPr>
            <w:tcW w:w="3740" w:type="dxa"/>
            <w:vAlign w:val="top"/>
          </w:tcPr>
          <w:p w14:paraId="4727321B">
            <w:pPr>
              <w:spacing w:line="278" w:lineRule="auto"/>
              <w:rPr>
                <w:rFonts w:ascii="Arial"/>
                <w:sz w:val="18"/>
                <w:szCs w:val="18"/>
              </w:rPr>
            </w:pPr>
          </w:p>
          <w:p w14:paraId="7C0B8DB4">
            <w:pPr>
              <w:spacing w:before="62" w:line="230" w:lineRule="auto"/>
              <w:ind w:left="128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>行政检查标准</w:t>
            </w:r>
          </w:p>
        </w:tc>
        <w:tc>
          <w:tcPr>
            <w:tcW w:w="1088" w:type="dxa"/>
            <w:vAlign w:val="top"/>
          </w:tcPr>
          <w:p w14:paraId="7463C921">
            <w:pPr>
              <w:spacing w:before="216" w:line="237" w:lineRule="auto"/>
              <w:ind w:left="348" w:right="114" w:hanging="20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专项检查</w:t>
            </w: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计划</w:t>
            </w:r>
          </w:p>
        </w:tc>
      </w:tr>
      <w:tr w14:paraId="0A7E2F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658" w:type="dxa"/>
            <w:vAlign w:val="center"/>
          </w:tcPr>
          <w:p w14:paraId="487815C8">
            <w:pPr>
              <w:pStyle w:val="16"/>
              <w:spacing w:before="62" w:line="190" w:lineRule="auto"/>
              <w:ind w:left="29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3" w:type="dxa"/>
            <w:vAlign w:val="center"/>
          </w:tcPr>
          <w:p w14:paraId="75B6A974">
            <w:pPr>
              <w:pStyle w:val="16"/>
              <w:spacing w:before="62" w:line="229" w:lineRule="auto"/>
              <w:ind w:left="56"/>
              <w:jc w:val="both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天门市文</w:t>
            </w:r>
          </w:p>
          <w:p w14:paraId="4C32B06C">
            <w:pPr>
              <w:pStyle w:val="16"/>
              <w:spacing w:before="11" w:line="230" w:lineRule="auto"/>
              <w:ind w:left="52"/>
              <w:jc w:val="both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化和旅游</w:t>
            </w:r>
          </w:p>
          <w:p w14:paraId="4FBB3BAC">
            <w:pPr>
              <w:pStyle w:val="16"/>
              <w:spacing w:before="11" w:line="230" w:lineRule="auto"/>
              <w:ind w:left="3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局</w:t>
            </w:r>
          </w:p>
        </w:tc>
        <w:tc>
          <w:tcPr>
            <w:tcW w:w="781" w:type="dxa"/>
            <w:vAlign w:val="center"/>
          </w:tcPr>
          <w:p w14:paraId="73B38DB7">
            <w:pPr>
              <w:pStyle w:val="16"/>
              <w:spacing w:before="62" w:line="237" w:lineRule="auto"/>
              <w:ind w:left="91" w:right="79" w:firstLine="4"/>
              <w:jc w:val="both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天门市</w:t>
            </w:r>
            <w:r>
              <w:rPr>
                <w:spacing w:val="6"/>
                <w:sz w:val="18"/>
                <w:szCs w:val="18"/>
              </w:rPr>
              <w:t>文化和旅游局</w:t>
            </w:r>
          </w:p>
        </w:tc>
        <w:tc>
          <w:tcPr>
            <w:tcW w:w="6160" w:type="dxa"/>
            <w:vAlign w:val="center"/>
          </w:tcPr>
          <w:p w14:paraId="4A22B120">
            <w:pPr>
              <w:pStyle w:val="16"/>
              <w:spacing w:before="61" w:line="229" w:lineRule="auto"/>
              <w:ind w:left="37"/>
              <w:jc w:val="both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对娱乐场所日常经营活动的监督检查</w:t>
            </w:r>
          </w:p>
          <w:p w14:paraId="0F4649AB">
            <w:pPr>
              <w:pStyle w:val="16"/>
              <w:spacing w:before="10" w:line="236" w:lineRule="auto"/>
              <w:ind w:left="38" w:right="138" w:firstLine="5"/>
              <w:jc w:val="both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《娱乐场所管理条例》第三条县级以上人民政府文化主管部门负责对</w:t>
            </w:r>
            <w:r>
              <w:rPr>
                <w:spacing w:val="9"/>
                <w:sz w:val="18"/>
                <w:szCs w:val="18"/>
              </w:rPr>
              <w:t>娱乐场所日常经营活动的监督管理；县级以上公安</w:t>
            </w:r>
            <w:r>
              <w:rPr>
                <w:spacing w:val="8"/>
                <w:sz w:val="18"/>
                <w:szCs w:val="18"/>
              </w:rPr>
              <w:t>部门负责对娱乐场</w:t>
            </w:r>
            <w:r>
              <w:rPr>
                <w:spacing w:val="7"/>
                <w:sz w:val="18"/>
                <w:szCs w:val="18"/>
              </w:rPr>
              <w:t>所消防、治安状况的监督管理。</w:t>
            </w:r>
          </w:p>
        </w:tc>
        <w:tc>
          <w:tcPr>
            <w:tcW w:w="1467" w:type="dxa"/>
            <w:vAlign w:val="top"/>
          </w:tcPr>
          <w:p w14:paraId="1A630548">
            <w:pPr>
              <w:spacing w:line="451" w:lineRule="auto"/>
              <w:jc w:val="center"/>
              <w:rPr>
                <w:rFonts w:ascii="Arial"/>
                <w:sz w:val="18"/>
                <w:szCs w:val="18"/>
              </w:rPr>
            </w:pPr>
          </w:p>
          <w:p w14:paraId="51D6359C">
            <w:pPr>
              <w:pStyle w:val="16"/>
              <w:spacing w:before="62" w:line="239" w:lineRule="auto"/>
              <w:ind w:left="48" w:right="14"/>
              <w:jc w:val="center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按照“双随机、</w:t>
            </w:r>
            <w:r>
              <w:rPr>
                <w:spacing w:val="3"/>
                <w:sz w:val="18"/>
                <w:szCs w:val="18"/>
              </w:rPr>
              <w:t>一公开”20%抽</w:t>
            </w:r>
            <w:r>
              <w:rPr>
                <w:spacing w:val="7"/>
                <w:sz w:val="18"/>
                <w:szCs w:val="18"/>
              </w:rPr>
              <w:t>查标准，进行检</w:t>
            </w:r>
            <w:r>
              <w:rPr>
                <w:spacing w:val="-1"/>
                <w:sz w:val="18"/>
                <w:szCs w:val="18"/>
              </w:rPr>
              <w:t>查。</w:t>
            </w:r>
          </w:p>
        </w:tc>
        <w:tc>
          <w:tcPr>
            <w:tcW w:w="3740" w:type="dxa"/>
            <w:vAlign w:val="top"/>
          </w:tcPr>
          <w:p w14:paraId="3E73D806">
            <w:pPr>
              <w:pStyle w:val="16"/>
              <w:spacing w:before="142" w:line="239" w:lineRule="auto"/>
              <w:ind w:left="48" w:right="102" w:firstLine="14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1.检查经营许可证；2.检查娱乐经营许可</w:t>
            </w:r>
            <w:r>
              <w:rPr>
                <w:spacing w:val="8"/>
                <w:sz w:val="18"/>
                <w:szCs w:val="18"/>
              </w:rPr>
              <w:t>证；3.检查娱乐场所内的娱乐活动4.检查娱乐场所使用的音像制品或者电子游戏；5.检查娱乐场所经营情况；6.检查从业人员名簿、营业日志、着装、标志、经营时间等；7.检查警示标志等；8.检查游戏游艺设备等；9.检查备案情况</w:t>
            </w:r>
          </w:p>
        </w:tc>
        <w:tc>
          <w:tcPr>
            <w:tcW w:w="1088" w:type="dxa"/>
            <w:vAlign w:val="top"/>
          </w:tcPr>
          <w:p w14:paraId="4DC81205">
            <w:pPr>
              <w:pStyle w:val="16"/>
              <w:spacing w:before="62" w:line="235" w:lineRule="auto"/>
              <w:ind w:left="155" w:right="114" w:hanging="3"/>
              <w:rPr>
                <w:rFonts w:hint="eastAsia" w:eastAsia="宋体"/>
                <w:spacing w:val="7"/>
                <w:sz w:val="18"/>
                <w:szCs w:val="18"/>
                <w:lang w:eastAsia="zh-CN"/>
              </w:rPr>
            </w:pPr>
          </w:p>
          <w:p w14:paraId="32D1DEA1">
            <w:pPr>
              <w:pStyle w:val="16"/>
              <w:spacing w:before="62" w:line="235" w:lineRule="auto"/>
              <w:ind w:left="155" w:right="114" w:hanging="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每月</w:t>
            </w:r>
          </w:p>
        </w:tc>
      </w:tr>
      <w:tr w14:paraId="278F3D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658" w:type="dxa"/>
            <w:vAlign w:val="center"/>
          </w:tcPr>
          <w:p w14:paraId="56E7DC63">
            <w:pPr>
              <w:pStyle w:val="16"/>
              <w:spacing w:before="61" w:line="189" w:lineRule="auto"/>
              <w:ind w:left="2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3" w:type="dxa"/>
            <w:vAlign w:val="center"/>
          </w:tcPr>
          <w:p w14:paraId="30F02DA1">
            <w:pPr>
              <w:pStyle w:val="16"/>
              <w:spacing w:before="62" w:line="229" w:lineRule="auto"/>
              <w:ind w:left="56"/>
              <w:jc w:val="both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天门市文</w:t>
            </w:r>
          </w:p>
          <w:p w14:paraId="6C831F6C">
            <w:pPr>
              <w:pStyle w:val="16"/>
              <w:spacing w:before="11" w:line="230" w:lineRule="auto"/>
              <w:ind w:left="52"/>
              <w:jc w:val="both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化和旅游</w:t>
            </w:r>
          </w:p>
          <w:p w14:paraId="256E8748">
            <w:pPr>
              <w:pStyle w:val="16"/>
              <w:spacing w:before="11" w:line="230" w:lineRule="auto"/>
              <w:ind w:left="3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局</w:t>
            </w:r>
          </w:p>
        </w:tc>
        <w:tc>
          <w:tcPr>
            <w:tcW w:w="781" w:type="dxa"/>
            <w:vAlign w:val="center"/>
          </w:tcPr>
          <w:p w14:paraId="7E2B7BFF">
            <w:pPr>
              <w:pStyle w:val="16"/>
              <w:spacing w:before="61" w:line="237" w:lineRule="auto"/>
              <w:ind w:left="91" w:right="79" w:firstLine="4"/>
              <w:jc w:val="both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天门市</w:t>
            </w:r>
            <w:r>
              <w:rPr>
                <w:spacing w:val="6"/>
                <w:sz w:val="18"/>
                <w:szCs w:val="18"/>
              </w:rPr>
              <w:t>文化和旅游局</w:t>
            </w:r>
          </w:p>
        </w:tc>
        <w:tc>
          <w:tcPr>
            <w:tcW w:w="6160" w:type="dxa"/>
            <w:vAlign w:val="center"/>
          </w:tcPr>
          <w:p w14:paraId="1FF1340A">
            <w:pPr>
              <w:pStyle w:val="16"/>
              <w:spacing w:before="201" w:line="229" w:lineRule="auto"/>
              <w:ind w:left="37"/>
              <w:jc w:val="both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对营业性演出的检查</w:t>
            </w:r>
          </w:p>
          <w:p w14:paraId="5B0AC91D">
            <w:pPr>
              <w:pStyle w:val="16"/>
              <w:spacing w:before="8" w:line="239" w:lineRule="auto"/>
              <w:ind w:left="39" w:right="138" w:firstLine="4"/>
              <w:jc w:val="both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《营业性演出管理条例》第三十三条文化主管部门应当加强对营业性</w:t>
            </w:r>
            <w:r>
              <w:rPr>
                <w:spacing w:val="9"/>
                <w:sz w:val="18"/>
                <w:szCs w:val="18"/>
              </w:rPr>
              <w:t>演出的监督管理。演出所在地县级人民政府</w:t>
            </w:r>
            <w:r>
              <w:rPr>
                <w:spacing w:val="8"/>
                <w:sz w:val="18"/>
                <w:szCs w:val="18"/>
              </w:rPr>
              <w:t>文化主管部门对外国的或</w:t>
            </w:r>
            <w:r>
              <w:rPr>
                <w:spacing w:val="9"/>
                <w:sz w:val="18"/>
                <w:szCs w:val="18"/>
              </w:rPr>
              <w:t>者香港特别行政区、澳门特别行政区、</w:t>
            </w:r>
            <w:r>
              <w:rPr>
                <w:rFonts w:hint="eastAsia"/>
                <w:spacing w:val="9"/>
                <w:sz w:val="18"/>
                <w:szCs w:val="18"/>
                <w:lang w:eastAsia="zh-CN"/>
              </w:rPr>
              <w:t>中国台湾地区</w:t>
            </w:r>
            <w:r>
              <w:rPr>
                <w:spacing w:val="8"/>
                <w:sz w:val="18"/>
                <w:szCs w:val="18"/>
              </w:rPr>
              <w:t>的文艺表演团体、个</w:t>
            </w:r>
            <w:r>
              <w:rPr>
                <w:spacing w:val="9"/>
                <w:sz w:val="18"/>
                <w:szCs w:val="18"/>
              </w:rPr>
              <w:t>人参加的营业性演出和临时搭建舞台、看台的营</w:t>
            </w:r>
            <w:r>
              <w:rPr>
                <w:spacing w:val="8"/>
                <w:sz w:val="18"/>
                <w:szCs w:val="18"/>
              </w:rPr>
              <w:t>业性演出，应当进行</w:t>
            </w:r>
            <w:r>
              <w:rPr>
                <w:spacing w:val="9"/>
                <w:sz w:val="18"/>
                <w:szCs w:val="18"/>
              </w:rPr>
              <w:t>实地检查；对其他营业性演出，应当进行实地抽</w:t>
            </w:r>
            <w:r>
              <w:rPr>
                <w:spacing w:val="8"/>
                <w:sz w:val="18"/>
                <w:szCs w:val="18"/>
              </w:rPr>
              <w:t>样检查。《营业性演</w:t>
            </w:r>
            <w:r>
              <w:rPr>
                <w:spacing w:val="9"/>
                <w:sz w:val="18"/>
                <w:szCs w:val="18"/>
              </w:rPr>
              <w:t>出管理条例实施细则》第三十二条文化和旅</w:t>
            </w:r>
            <w:r>
              <w:rPr>
                <w:spacing w:val="8"/>
                <w:sz w:val="18"/>
                <w:szCs w:val="18"/>
              </w:rPr>
              <w:t>游主管部门或者文化市场</w:t>
            </w:r>
            <w:r>
              <w:rPr>
                <w:spacing w:val="9"/>
                <w:sz w:val="18"/>
                <w:szCs w:val="18"/>
              </w:rPr>
              <w:t>综合执法机构检查营业性演出现场，应当出示行</w:t>
            </w:r>
            <w:r>
              <w:rPr>
                <w:spacing w:val="8"/>
                <w:sz w:val="18"/>
                <w:szCs w:val="18"/>
              </w:rPr>
              <w:t>政执法证，演出举办</w:t>
            </w:r>
            <w:r>
              <w:rPr>
                <w:spacing w:val="6"/>
                <w:sz w:val="18"/>
                <w:szCs w:val="18"/>
              </w:rPr>
              <w:t>单位应当配合。</w:t>
            </w:r>
          </w:p>
        </w:tc>
        <w:tc>
          <w:tcPr>
            <w:tcW w:w="1467" w:type="dxa"/>
            <w:vAlign w:val="top"/>
          </w:tcPr>
          <w:p w14:paraId="6866673A">
            <w:pPr>
              <w:pStyle w:val="16"/>
              <w:spacing w:before="62" w:line="239" w:lineRule="auto"/>
              <w:ind w:left="48" w:right="14"/>
              <w:jc w:val="center"/>
              <w:rPr>
                <w:spacing w:val="7"/>
                <w:sz w:val="18"/>
                <w:szCs w:val="18"/>
              </w:rPr>
            </w:pPr>
          </w:p>
          <w:p w14:paraId="3D37238C">
            <w:pPr>
              <w:pStyle w:val="16"/>
              <w:spacing w:before="62" w:line="239" w:lineRule="auto"/>
              <w:ind w:left="48" w:right="14"/>
              <w:jc w:val="center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按照“双随机、</w:t>
            </w:r>
            <w:r>
              <w:rPr>
                <w:spacing w:val="3"/>
                <w:sz w:val="18"/>
                <w:szCs w:val="18"/>
              </w:rPr>
              <w:t>一公开”20%抽</w:t>
            </w:r>
            <w:r>
              <w:rPr>
                <w:spacing w:val="7"/>
                <w:sz w:val="18"/>
                <w:szCs w:val="18"/>
              </w:rPr>
              <w:t>查标准，进行检</w:t>
            </w:r>
            <w:r>
              <w:rPr>
                <w:spacing w:val="-1"/>
                <w:sz w:val="18"/>
                <w:szCs w:val="18"/>
              </w:rPr>
              <w:t>查。</w:t>
            </w:r>
          </w:p>
        </w:tc>
        <w:tc>
          <w:tcPr>
            <w:tcW w:w="3740" w:type="dxa"/>
            <w:vAlign w:val="top"/>
          </w:tcPr>
          <w:p w14:paraId="02FC6A84">
            <w:pPr>
              <w:pStyle w:val="16"/>
              <w:spacing w:before="61" w:line="238" w:lineRule="auto"/>
              <w:ind w:left="48" w:right="104" w:firstLine="14"/>
              <w:jc w:val="both"/>
              <w:rPr>
                <w:rFonts w:hint="eastAsia" w:eastAsia="宋体"/>
                <w:spacing w:val="7"/>
                <w:sz w:val="18"/>
                <w:szCs w:val="18"/>
                <w:lang w:eastAsia="zh-CN"/>
              </w:rPr>
            </w:pPr>
          </w:p>
          <w:p w14:paraId="2B98A73C">
            <w:pPr>
              <w:pStyle w:val="16"/>
              <w:spacing w:before="61" w:line="238" w:lineRule="auto"/>
              <w:ind w:left="48" w:right="104" w:firstLine="14"/>
              <w:jc w:val="both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1.检查演出活动；2.营业性演出资质监督</w:t>
            </w:r>
            <w:r>
              <w:rPr>
                <w:spacing w:val="8"/>
                <w:sz w:val="18"/>
                <w:szCs w:val="18"/>
              </w:rPr>
              <w:t>检查；3.变更演出事项监督检查；3.营业性演出内容合法性监督检查；4.营业性演出活动规范性监督检查；5.营业性演出票务经营行为监督检查</w:t>
            </w:r>
          </w:p>
        </w:tc>
        <w:tc>
          <w:tcPr>
            <w:tcW w:w="1088" w:type="dxa"/>
            <w:vAlign w:val="top"/>
          </w:tcPr>
          <w:p w14:paraId="4C4D3855">
            <w:pPr>
              <w:pStyle w:val="16"/>
              <w:spacing w:before="62" w:line="235" w:lineRule="auto"/>
              <w:ind w:left="155" w:right="114" w:hanging="3"/>
              <w:rPr>
                <w:spacing w:val="7"/>
                <w:sz w:val="18"/>
                <w:szCs w:val="18"/>
              </w:rPr>
            </w:pPr>
          </w:p>
          <w:p w14:paraId="7B563038">
            <w:pPr>
              <w:pStyle w:val="16"/>
              <w:spacing w:before="62" w:line="235" w:lineRule="auto"/>
              <w:ind w:left="155" w:right="114" w:hanging="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每月</w:t>
            </w:r>
          </w:p>
        </w:tc>
      </w:tr>
      <w:tr w14:paraId="536945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658" w:type="dxa"/>
            <w:vAlign w:val="center"/>
          </w:tcPr>
          <w:p w14:paraId="78CEA80E">
            <w:pPr>
              <w:pStyle w:val="16"/>
              <w:spacing w:before="62" w:line="189" w:lineRule="auto"/>
              <w:ind w:left="28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3" w:type="dxa"/>
            <w:vAlign w:val="center"/>
          </w:tcPr>
          <w:p w14:paraId="3FA58B8A">
            <w:pPr>
              <w:pStyle w:val="16"/>
              <w:spacing w:before="62" w:line="229" w:lineRule="auto"/>
              <w:ind w:left="56"/>
              <w:jc w:val="both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天门市文</w:t>
            </w:r>
          </w:p>
          <w:p w14:paraId="2C2D8204">
            <w:pPr>
              <w:pStyle w:val="16"/>
              <w:spacing w:before="11" w:line="230" w:lineRule="auto"/>
              <w:ind w:left="52"/>
              <w:jc w:val="both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化和旅游</w:t>
            </w:r>
          </w:p>
          <w:p w14:paraId="553C6718">
            <w:pPr>
              <w:pStyle w:val="16"/>
              <w:spacing w:before="11" w:line="230" w:lineRule="auto"/>
              <w:ind w:left="35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局</w:t>
            </w:r>
          </w:p>
        </w:tc>
        <w:tc>
          <w:tcPr>
            <w:tcW w:w="781" w:type="dxa"/>
            <w:vAlign w:val="center"/>
          </w:tcPr>
          <w:p w14:paraId="210C1729">
            <w:pPr>
              <w:pStyle w:val="16"/>
              <w:spacing w:before="62" w:line="237" w:lineRule="auto"/>
              <w:ind w:left="91" w:right="79" w:firstLine="4"/>
              <w:jc w:val="both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天门市</w:t>
            </w:r>
            <w:r>
              <w:rPr>
                <w:spacing w:val="6"/>
                <w:sz w:val="18"/>
                <w:szCs w:val="18"/>
              </w:rPr>
              <w:t>文化和旅游局</w:t>
            </w:r>
          </w:p>
        </w:tc>
        <w:tc>
          <w:tcPr>
            <w:tcW w:w="6160" w:type="dxa"/>
            <w:vAlign w:val="center"/>
          </w:tcPr>
          <w:p w14:paraId="29A23569">
            <w:pPr>
              <w:pStyle w:val="16"/>
              <w:spacing w:before="104" w:line="229" w:lineRule="auto"/>
              <w:ind w:left="43"/>
              <w:jc w:val="both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艺术品经营活动的检查</w:t>
            </w:r>
          </w:p>
          <w:p w14:paraId="37ABAC58">
            <w:pPr>
              <w:pStyle w:val="16"/>
              <w:spacing w:before="11" w:line="228" w:lineRule="auto"/>
              <w:ind w:left="43"/>
              <w:jc w:val="both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《艺术品经营管理办法》（2015年12月17日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文化和旅游部</w:t>
            </w:r>
            <w:r>
              <w:rPr>
                <w:spacing w:val="8"/>
                <w:sz w:val="18"/>
                <w:szCs w:val="18"/>
              </w:rPr>
              <w:t>部务</w:t>
            </w:r>
            <w:r>
              <w:rPr>
                <w:spacing w:val="7"/>
                <w:sz w:val="18"/>
                <w:szCs w:val="18"/>
              </w:rPr>
              <w:t>会议审议通</w:t>
            </w:r>
          </w:p>
          <w:p w14:paraId="63A6E156">
            <w:pPr>
              <w:pStyle w:val="16"/>
              <w:spacing w:before="8" w:line="239" w:lineRule="auto"/>
              <w:ind w:left="37" w:right="138" w:firstLine="1"/>
              <w:jc w:val="both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过）第三条</w:t>
            </w:r>
            <w:r>
              <w:rPr>
                <w:rFonts w:hint="eastAsia"/>
                <w:spacing w:val="9"/>
                <w:sz w:val="18"/>
                <w:szCs w:val="18"/>
                <w:lang w:eastAsia="zh-CN"/>
              </w:rPr>
              <w:t>文化和旅游部</w:t>
            </w:r>
            <w:r>
              <w:rPr>
                <w:spacing w:val="9"/>
                <w:sz w:val="18"/>
                <w:szCs w:val="18"/>
              </w:rPr>
              <w:t>负责制定艺术品经营管理</w:t>
            </w:r>
            <w:r>
              <w:rPr>
                <w:spacing w:val="8"/>
                <w:sz w:val="18"/>
                <w:szCs w:val="18"/>
              </w:rPr>
              <w:t>政策，监督管理全国艺术</w:t>
            </w:r>
            <w:r>
              <w:rPr>
                <w:spacing w:val="7"/>
                <w:sz w:val="18"/>
                <w:szCs w:val="18"/>
              </w:rPr>
              <w:t>品经营活动，建立艺术品市场信用监管体系。省、自治区、直辖市人</w:t>
            </w:r>
            <w:r>
              <w:rPr>
                <w:spacing w:val="9"/>
                <w:sz w:val="18"/>
                <w:szCs w:val="18"/>
              </w:rPr>
              <w:t>民政府文化行政部门负责艺术品进出口经营活动审批</w:t>
            </w:r>
            <w:r>
              <w:rPr>
                <w:spacing w:val="8"/>
                <w:sz w:val="18"/>
                <w:szCs w:val="18"/>
              </w:rPr>
              <w:t>，建立专家委员</w:t>
            </w:r>
            <w:r>
              <w:rPr>
                <w:spacing w:val="9"/>
                <w:sz w:val="18"/>
                <w:szCs w:val="18"/>
              </w:rPr>
              <w:t>会，为文化行政部门开展的内容审查、市场监管相关</w:t>
            </w:r>
            <w:r>
              <w:rPr>
                <w:spacing w:val="8"/>
                <w:sz w:val="18"/>
                <w:szCs w:val="18"/>
              </w:rPr>
              <w:t>工作提供专业意</w:t>
            </w:r>
            <w:r>
              <w:rPr>
                <w:spacing w:val="9"/>
                <w:sz w:val="18"/>
                <w:szCs w:val="18"/>
              </w:rPr>
              <w:t>见。县级以上人民政府文化行政部门负责本行政区域</w:t>
            </w:r>
            <w:r>
              <w:rPr>
                <w:spacing w:val="8"/>
                <w:sz w:val="18"/>
                <w:szCs w:val="18"/>
              </w:rPr>
              <w:t>内艺术品经营活</w:t>
            </w:r>
            <w:r>
              <w:rPr>
                <w:spacing w:val="9"/>
                <w:sz w:val="18"/>
                <w:szCs w:val="18"/>
              </w:rPr>
              <w:t>动的日常监督管理工作，县级以上人民政府文化行政</w:t>
            </w:r>
            <w:r>
              <w:rPr>
                <w:spacing w:val="8"/>
                <w:sz w:val="18"/>
                <w:szCs w:val="18"/>
              </w:rPr>
              <w:t>部门或者依法授</w:t>
            </w:r>
            <w:r>
              <w:rPr>
                <w:spacing w:val="9"/>
                <w:sz w:val="18"/>
                <w:szCs w:val="18"/>
              </w:rPr>
              <w:t>权的文化市场综合执法机构对从事艺术品经营活动违</w:t>
            </w:r>
            <w:r>
              <w:rPr>
                <w:spacing w:val="8"/>
                <w:sz w:val="18"/>
                <w:szCs w:val="18"/>
              </w:rPr>
              <w:t>反国家有关规定</w:t>
            </w:r>
            <w:r>
              <w:rPr>
                <w:spacing w:val="7"/>
                <w:sz w:val="18"/>
                <w:szCs w:val="18"/>
              </w:rPr>
              <w:t>的行为实施处罚。</w:t>
            </w:r>
          </w:p>
        </w:tc>
        <w:tc>
          <w:tcPr>
            <w:tcW w:w="1467" w:type="dxa"/>
            <w:vAlign w:val="top"/>
          </w:tcPr>
          <w:p w14:paraId="1EDFC70D">
            <w:pPr>
              <w:pStyle w:val="16"/>
              <w:spacing w:before="62" w:line="235" w:lineRule="auto"/>
              <w:ind w:left="49" w:right="47" w:hanging="1"/>
              <w:jc w:val="center"/>
              <w:rPr>
                <w:spacing w:val="3"/>
                <w:sz w:val="18"/>
                <w:szCs w:val="18"/>
              </w:rPr>
            </w:pPr>
          </w:p>
          <w:p w14:paraId="7DC95A77">
            <w:pPr>
              <w:pStyle w:val="16"/>
              <w:spacing w:before="62" w:line="235" w:lineRule="auto"/>
              <w:ind w:left="49" w:right="47" w:hanging="1"/>
              <w:jc w:val="center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按照“双随机、</w:t>
            </w:r>
            <w:r>
              <w:rPr>
                <w:spacing w:val="2"/>
                <w:sz w:val="18"/>
                <w:szCs w:val="18"/>
              </w:rPr>
              <w:t>一公开”100%</w:t>
            </w:r>
          </w:p>
          <w:p w14:paraId="4A747927">
            <w:pPr>
              <w:pStyle w:val="16"/>
              <w:spacing w:before="6" w:line="235" w:lineRule="auto"/>
              <w:ind w:left="45" w:right="14"/>
              <w:jc w:val="center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抽查标准，进行</w:t>
            </w:r>
            <w:r>
              <w:rPr>
                <w:spacing w:val="3"/>
                <w:sz w:val="18"/>
                <w:szCs w:val="18"/>
              </w:rPr>
              <w:t>检查。</w:t>
            </w:r>
          </w:p>
        </w:tc>
        <w:tc>
          <w:tcPr>
            <w:tcW w:w="3740" w:type="dxa"/>
            <w:vAlign w:val="top"/>
          </w:tcPr>
          <w:p w14:paraId="5C182BB5">
            <w:pPr>
              <w:pStyle w:val="16"/>
              <w:spacing w:before="62" w:line="233" w:lineRule="auto"/>
              <w:ind w:left="49" w:right="107" w:firstLine="13"/>
              <w:rPr>
                <w:spacing w:val="7"/>
                <w:sz w:val="18"/>
                <w:szCs w:val="18"/>
              </w:rPr>
            </w:pPr>
          </w:p>
          <w:p w14:paraId="2B64995D">
            <w:pPr>
              <w:pStyle w:val="16"/>
              <w:spacing w:before="62" w:line="233" w:lineRule="auto"/>
              <w:ind w:left="49" w:right="107" w:firstLine="1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1.对从事艺术品经营活动的经营单位的备</w:t>
            </w:r>
            <w:r>
              <w:rPr>
                <w:spacing w:val="8"/>
                <w:sz w:val="18"/>
                <w:szCs w:val="18"/>
              </w:rPr>
              <w:t>案手续进行检查；2.检查艺术品内容</w:t>
            </w:r>
          </w:p>
        </w:tc>
        <w:tc>
          <w:tcPr>
            <w:tcW w:w="1088" w:type="dxa"/>
            <w:vAlign w:val="top"/>
          </w:tcPr>
          <w:p w14:paraId="6959FB0A">
            <w:pPr>
              <w:pStyle w:val="16"/>
              <w:spacing w:before="62" w:line="233" w:lineRule="auto"/>
              <w:ind w:left="155" w:right="114" w:hanging="3"/>
              <w:rPr>
                <w:spacing w:val="7"/>
                <w:sz w:val="18"/>
                <w:szCs w:val="18"/>
              </w:rPr>
            </w:pPr>
          </w:p>
          <w:p w14:paraId="0024CFB2">
            <w:pPr>
              <w:pStyle w:val="16"/>
              <w:spacing w:before="62" w:line="233" w:lineRule="auto"/>
              <w:ind w:left="155" w:right="114" w:hanging="3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pacing w:val="7"/>
                <w:sz w:val="18"/>
                <w:szCs w:val="18"/>
              </w:rPr>
              <w:t>每年</w:t>
            </w:r>
            <w:r>
              <w:rPr>
                <w:rFonts w:hint="eastAsia"/>
                <w:spacing w:val="7"/>
                <w:sz w:val="18"/>
                <w:szCs w:val="18"/>
                <w:lang w:val="en-US" w:eastAsia="zh-CN"/>
              </w:rPr>
              <w:t>9月</w:t>
            </w:r>
          </w:p>
        </w:tc>
      </w:tr>
      <w:tr w14:paraId="618C9D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658" w:type="dxa"/>
            <w:vAlign w:val="top"/>
          </w:tcPr>
          <w:p w14:paraId="7C82E05A">
            <w:pPr>
              <w:pStyle w:val="16"/>
              <w:spacing w:before="62" w:line="189" w:lineRule="auto"/>
              <w:ind w:left="282" w:leftChars="0"/>
              <w:rPr>
                <w:rFonts w:hint="eastAsia" w:eastAsia="宋体"/>
                <w:sz w:val="18"/>
                <w:szCs w:val="18"/>
                <w:lang w:eastAsia="zh-CN"/>
              </w:rPr>
            </w:pPr>
          </w:p>
          <w:p w14:paraId="0B908FFC">
            <w:pPr>
              <w:pStyle w:val="16"/>
              <w:spacing w:before="62" w:line="189" w:lineRule="auto"/>
              <w:ind w:left="282"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3" w:type="dxa"/>
            <w:vAlign w:val="top"/>
          </w:tcPr>
          <w:p w14:paraId="30FEAB62">
            <w:pPr>
              <w:pStyle w:val="16"/>
              <w:spacing w:before="61" w:line="229" w:lineRule="auto"/>
              <w:ind w:left="56"/>
              <w:rPr>
                <w:spacing w:val="6"/>
                <w:sz w:val="18"/>
                <w:szCs w:val="18"/>
              </w:rPr>
            </w:pPr>
          </w:p>
          <w:p w14:paraId="04FC1936">
            <w:pPr>
              <w:pStyle w:val="16"/>
              <w:spacing w:before="61" w:line="229" w:lineRule="auto"/>
              <w:ind w:left="56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天门市文</w:t>
            </w:r>
          </w:p>
          <w:p w14:paraId="60E73D46">
            <w:pPr>
              <w:pStyle w:val="16"/>
              <w:spacing w:before="11" w:line="230" w:lineRule="auto"/>
              <w:ind w:left="52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化和旅游</w:t>
            </w:r>
          </w:p>
          <w:p w14:paraId="1333A2A4">
            <w:pPr>
              <w:pStyle w:val="16"/>
              <w:spacing w:before="11" w:line="230" w:lineRule="auto"/>
              <w:ind w:left="354"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局</w:t>
            </w:r>
          </w:p>
        </w:tc>
        <w:tc>
          <w:tcPr>
            <w:tcW w:w="781" w:type="dxa"/>
            <w:vAlign w:val="top"/>
          </w:tcPr>
          <w:p w14:paraId="05190AE1">
            <w:pPr>
              <w:pStyle w:val="16"/>
              <w:spacing w:before="62" w:line="237" w:lineRule="auto"/>
              <w:ind w:left="91" w:leftChars="0" w:right="79" w:rightChars="0" w:firstLine="4" w:firstLineChars="0"/>
              <w:jc w:val="both"/>
              <w:rPr>
                <w:spacing w:val="5"/>
                <w:sz w:val="18"/>
                <w:szCs w:val="18"/>
              </w:rPr>
            </w:pPr>
          </w:p>
          <w:p w14:paraId="70DC052D">
            <w:pPr>
              <w:pStyle w:val="16"/>
              <w:spacing w:before="62" w:line="237" w:lineRule="auto"/>
              <w:ind w:left="91" w:leftChars="0" w:right="79" w:rightChars="0" w:firstLine="4" w:firstLineChars="0"/>
              <w:jc w:val="both"/>
              <w:rPr>
                <w:spacing w:val="5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天门市</w:t>
            </w:r>
            <w:r>
              <w:rPr>
                <w:spacing w:val="6"/>
                <w:sz w:val="18"/>
                <w:szCs w:val="18"/>
              </w:rPr>
              <w:t>文化和旅游局</w:t>
            </w:r>
          </w:p>
        </w:tc>
        <w:tc>
          <w:tcPr>
            <w:tcW w:w="6160" w:type="dxa"/>
            <w:vAlign w:val="top"/>
          </w:tcPr>
          <w:p w14:paraId="42F4822A">
            <w:pPr>
              <w:pStyle w:val="16"/>
              <w:spacing w:before="62" w:line="229" w:lineRule="auto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对互联网上网服务营业场所经营单位经营活动的监督检查</w:t>
            </w:r>
          </w:p>
          <w:p w14:paraId="37796C5C">
            <w:pPr>
              <w:pStyle w:val="16"/>
              <w:spacing w:before="8" w:line="239" w:lineRule="auto"/>
              <w:ind w:left="38" w:leftChars="0" w:right="138" w:rightChars="0" w:firstLine="5" w:firstLineChars="0"/>
              <w:rPr>
                <w:spacing w:val="9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《互联网上网服务营业场所管理条例》第四条：县级以上人民政府文</w:t>
            </w:r>
            <w:r>
              <w:rPr>
                <w:spacing w:val="9"/>
                <w:sz w:val="18"/>
                <w:szCs w:val="18"/>
              </w:rPr>
              <w:t>化行政部门负责互联网上网服务营业场所经营单位</w:t>
            </w:r>
            <w:r>
              <w:rPr>
                <w:spacing w:val="8"/>
                <w:sz w:val="18"/>
                <w:szCs w:val="18"/>
              </w:rPr>
              <w:t>的设立审批，并负</w:t>
            </w:r>
            <w:r>
              <w:rPr>
                <w:spacing w:val="9"/>
                <w:sz w:val="18"/>
                <w:szCs w:val="18"/>
              </w:rPr>
              <w:t>责对依法设立的互联网上网服务营业场所经营单位</w:t>
            </w:r>
            <w:r>
              <w:rPr>
                <w:spacing w:val="8"/>
                <w:sz w:val="18"/>
                <w:szCs w:val="18"/>
              </w:rPr>
              <w:t>经营活动的监督管</w:t>
            </w:r>
            <w:r>
              <w:rPr>
                <w:spacing w:val="9"/>
                <w:sz w:val="18"/>
                <w:szCs w:val="18"/>
              </w:rPr>
              <w:t>理；公安机关负责对互联网上网服务营业场所经营</w:t>
            </w:r>
            <w:r>
              <w:rPr>
                <w:spacing w:val="8"/>
                <w:sz w:val="18"/>
                <w:szCs w:val="18"/>
              </w:rPr>
              <w:t>单位的信息网络安</w:t>
            </w:r>
            <w:r>
              <w:rPr>
                <w:spacing w:val="9"/>
                <w:sz w:val="18"/>
                <w:szCs w:val="18"/>
              </w:rPr>
              <w:t>全、治安及消防安全的监督管理；工商行政管理部</w:t>
            </w:r>
            <w:r>
              <w:rPr>
                <w:spacing w:val="8"/>
                <w:sz w:val="18"/>
                <w:szCs w:val="18"/>
              </w:rPr>
              <w:t>门负责对互联网上</w:t>
            </w:r>
            <w:r>
              <w:rPr>
                <w:spacing w:val="9"/>
                <w:sz w:val="18"/>
                <w:szCs w:val="18"/>
              </w:rPr>
              <w:t>网服务营业场所经营单位登记注册和营业执照的管</w:t>
            </w:r>
            <w:r>
              <w:rPr>
                <w:spacing w:val="8"/>
                <w:sz w:val="18"/>
                <w:szCs w:val="18"/>
              </w:rPr>
              <w:t>理，并依法查处无</w:t>
            </w:r>
            <w:r>
              <w:rPr>
                <w:spacing w:val="7"/>
                <w:sz w:val="18"/>
                <w:szCs w:val="18"/>
              </w:rPr>
              <w:t>照经营活动；电信管理等其他有关部门在各自职责范围内，依照本条</w:t>
            </w:r>
            <w:r>
              <w:rPr>
                <w:spacing w:val="9"/>
                <w:sz w:val="18"/>
                <w:szCs w:val="18"/>
              </w:rPr>
              <w:t>例和有关法律、行政法规的规定，对互联网上网服</w:t>
            </w:r>
            <w:r>
              <w:rPr>
                <w:spacing w:val="8"/>
                <w:sz w:val="18"/>
                <w:szCs w:val="18"/>
              </w:rPr>
              <w:t>务营业场所经营单</w:t>
            </w:r>
            <w:r>
              <w:rPr>
                <w:spacing w:val="7"/>
                <w:sz w:val="18"/>
                <w:szCs w:val="18"/>
              </w:rPr>
              <w:t>位分别实施有关监督管理。</w:t>
            </w:r>
          </w:p>
        </w:tc>
        <w:tc>
          <w:tcPr>
            <w:tcW w:w="1467" w:type="dxa"/>
            <w:vAlign w:val="center"/>
          </w:tcPr>
          <w:p w14:paraId="22CCA100">
            <w:pPr>
              <w:spacing w:line="249" w:lineRule="auto"/>
              <w:jc w:val="both"/>
              <w:rPr>
                <w:rFonts w:ascii="Arial"/>
                <w:sz w:val="18"/>
                <w:szCs w:val="18"/>
              </w:rPr>
            </w:pPr>
          </w:p>
          <w:p w14:paraId="078B40BC">
            <w:pPr>
              <w:pStyle w:val="16"/>
              <w:spacing w:before="62" w:line="239" w:lineRule="auto"/>
              <w:ind w:right="14" w:rightChars="0"/>
              <w:jc w:val="center"/>
              <w:rPr>
                <w:spacing w:val="8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按照“双随机、</w:t>
            </w:r>
            <w:r>
              <w:rPr>
                <w:spacing w:val="3"/>
                <w:sz w:val="18"/>
                <w:szCs w:val="18"/>
              </w:rPr>
              <w:t>一公开”50%抽</w:t>
            </w:r>
            <w:r>
              <w:rPr>
                <w:spacing w:val="7"/>
                <w:sz w:val="18"/>
                <w:szCs w:val="18"/>
              </w:rPr>
              <w:t>查标准，进行检</w:t>
            </w:r>
            <w:r>
              <w:rPr>
                <w:spacing w:val="-1"/>
                <w:sz w:val="18"/>
                <w:szCs w:val="18"/>
              </w:rPr>
              <w:t>查。</w:t>
            </w:r>
          </w:p>
        </w:tc>
        <w:tc>
          <w:tcPr>
            <w:tcW w:w="3740" w:type="dxa"/>
            <w:vAlign w:val="center"/>
          </w:tcPr>
          <w:p w14:paraId="130DE82A">
            <w:pPr>
              <w:pStyle w:val="16"/>
              <w:spacing w:before="61" w:line="229" w:lineRule="auto"/>
              <w:jc w:val="left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1.检查经营许可证；2.检查是否有涂改、</w:t>
            </w:r>
          </w:p>
          <w:p w14:paraId="58ECA352">
            <w:pPr>
              <w:pStyle w:val="16"/>
              <w:spacing w:before="12" w:line="233" w:lineRule="auto"/>
              <w:ind w:left="46" w:right="109" w:firstLine="18"/>
              <w:jc w:val="left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出租、出借或者以其他方式转让许可证的</w:t>
            </w:r>
            <w:r>
              <w:rPr>
                <w:spacing w:val="8"/>
                <w:sz w:val="18"/>
                <w:szCs w:val="18"/>
              </w:rPr>
              <w:t>情况；3.检查备案手续；4.检查上网内</w:t>
            </w:r>
          </w:p>
          <w:p w14:paraId="4C5C8766">
            <w:pPr>
              <w:pStyle w:val="16"/>
              <w:spacing w:before="13" w:line="237" w:lineRule="auto"/>
              <w:ind w:left="49" w:leftChars="0" w:right="8" w:rightChars="0"/>
              <w:jc w:val="left"/>
              <w:rPr>
                <w:spacing w:val="7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容；5.检查接入方式；6.检查经营管理技术措施，检查场内巡查制度建立情况；7检查证照悬挂情况；8.检查登记信息，核查身份证件；9.检查核对、登记情况</w:t>
            </w:r>
          </w:p>
        </w:tc>
        <w:tc>
          <w:tcPr>
            <w:tcW w:w="1088" w:type="dxa"/>
            <w:vAlign w:val="top"/>
          </w:tcPr>
          <w:p w14:paraId="0FC2842A">
            <w:pPr>
              <w:pStyle w:val="16"/>
              <w:spacing w:before="62" w:line="235" w:lineRule="auto"/>
              <w:ind w:left="155" w:leftChars="0" w:right="114" w:rightChars="0" w:hanging="3" w:firstLineChars="0"/>
              <w:rPr>
                <w:rFonts w:hint="eastAsia" w:eastAsia="宋体"/>
                <w:spacing w:val="7"/>
                <w:sz w:val="18"/>
                <w:szCs w:val="18"/>
                <w:lang w:eastAsia="zh-CN"/>
              </w:rPr>
            </w:pPr>
          </w:p>
          <w:p w14:paraId="15D3E19A">
            <w:pPr>
              <w:pStyle w:val="16"/>
              <w:spacing w:before="62" w:line="235" w:lineRule="auto"/>
              <w:ind w:left="155" w:leftChars="0" w:right="114" w:rightChars="0" w:hanging="3" w:firstLineChars="0"/>
              <w:rPr>
                <w:spacing w:val="7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每月</w:t>
            </w:r>
          </w:p>
        </w:tc>
      </w:tr>
      <w:tr w14:paraId="1D992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Align w:val="top"/>
          </w:tcPr>
          <w:p w14:paraId="4E784CA0">
            <w:pPr>
              <w:pStyle w:val="16"/>
              <w:spacing w:before="62" w:line="188" w:lineRule="auto"/>
              <w:ind w:left="286" w:leftChars="0"/>
              <w:rPr>
                <w:sz w:val="18"/>
                <w:szCs w:val="18"/>
              </w:rPr>
            </w:pPr>
          </w:p>
          <w:p w14:paraId="195E0E1A">
            <w:pPr>
              <w:pStyle w:val="16"/>
              <w:spacing w:before="62" w:line="188" w:lineRule="auto"/>
              <w:ind w:left="286"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3" w:type="dxa"/>
            <w:vAlign w:val="top"/>
          </w:tcPr>
          <w:p w14:paraId="7B41E3D4">
            <w:pPr>
              <w:pStyle w:val="16"/>
              <w:spacing w:before="62" w:line="229" w:lineRule="auto"/>
              <w:ind w:left="56"/>
              <w:rPr>
                <w:spacing w:val="6"/>
                <w:sz w:val="18"/>
                <w:szCs w:val="18"/>
              </w:rPr>
            </w:pPr>
          </w:p>
          <w:p w14:paraId="7CA266BB">
            <w:pPr>
              <w:pStyle w:val="16"/>
              <w:spacing w:before="62" w:line="229" w:lineRule="auto"/>
              <w:ind w:left="56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天门市文</w:t>
            </w:r>
          </w:p>
          <w:p w14:paraId="68F212C5">
            <w:pPr>
              <w:pStyle w:val="16"/>
              <w:spacing w:before="11" w:line="230" w:lineRule="auto"/>
              <w:ind w:left="52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化和旅游</w:t>
            </w:r>
          </w:p>
          <w:p w14:paraId="3C86267C">
            <w:pPr>
              <w:pStyle w:val="16"/>
              <w:spacing w:before="8" w:line="230" w:lineRule="auto"/>
              <w:ind w:left="354"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局</w:t>
            </w:r>
          </w:p>
        </w:tc>
        <w:tc>
          <w:tcPr>
            <w:tcW w:w="781" w:type="dxa"/>
            <w:vAlign w:val="top"/>
          </w:tcPr>
          <w:p w14:paraId="07C84611">
            <w:pPr>
              <w:pStyle w:val="16"/>
              <w:spacing w:before="62" w:line="236" w:lineRule="auto"/>
              <w:ind w:left="91" w:leftChars="0" w:right="79" w:rightChars="0" w:firstLine="4" w:firstLineChars="0"/>
              <w:jc w:val="both"/>
              <w:rPr>
                <w:spacing w:val="5"/>
                <w:sz w:val="18"/>
                <w:szCs w:val="18"/>
              </w:rPr>
            </w:pPr>
          </w:p>
          <w:p w14:paraId="6BB28F04">
            <w:pPr>
              <w:pStyle w:val="16"/>
              <w:spacing w:before="62" w:line="236" w:lineRule="auto"/>
              <w:ind w:left="91" w:leftChars="0" w:right="79" w:rightChars="0" w:firstLine="4" w:firstLineChars="0"/>
              <w:jc w:val="both"/>
              <w:rPr>
                <w:spacing w:val="5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天门市</w:t>
            </w:r>
            <w:r>
              <w:rPr>
                <w:spacing w:val="6"/>
                <w:sz w:val="18"/>
                <w:szCs w:val="18"/>
              </w:rPr>
              <w:t>文化和旅游局</w:t>
            </w:r>
          </w:p>
        </w:tc>
        <w:tc>
          <w:tcPr>
            <w:tcW w:w="6160" w:type="dxa"/>
            <w:vAlign w:val="top"/>
          </w:tcPr>
          <w:p w14:paraId="38AFEA66">
            <w:pPr>
              <w:pStyle w:val="16"/>
              <w:spacing w:before="62" w:line="228" w:lineRule="auto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对接收卫星传送电视节目的监督检查</w:t>
            </w:r>
          </w:p>
          <w:p w14:paraId="5550AD36">
            <w:pPr>
              <w:pStyle w:val="16"/>
              <w:spacing w:before="14" w:line="238" w:lineRule="auto"/>
              <w:ind w:left="37" w:leftChars="0" w:right="27" w:rightChars="0" w:firstLine="6" w:firstLineChars="0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《广播电视节目传送业务管理办法》经2004年6月15日局务会议通过，</w:t>
            </w:r>
            <w:r>
              <w:rPr>
                <w:spacing w:val="7"/>
                <w:sz w:val="18"/>
                <w:szCs w:val="18"/>
              </w:rPr>
              <w:t>现予发布，自2004年8月10日起施行。第三条县级以上广</w:t>
            </w:r>
            <w:r>
              <w:rPr>
                <w:spacing w:val="6"/>
                <w:sz w:val="18"/>
                <w:szCs w:val="18"/>
              </w:rPr>
              <w:t>播电视行政部</w:t>
            </w:r>
            <w:r>
              <w:rPr>
                <w:spacing w:val="9"/>
                <w:sz w:val="18"/>
                <w:szCs w:val="18"/>
              </w:rPr>
              <w:t>门负责本行政区域内广播电视节目传送业务的管理。</w:t>
            </w:r>
            <w:r>
              <w:rPr>
                <w:spacing w:val="8"/>
                <w:sz w:val="18"/>
                <w:szCs w:val="18"/>
              </w:rPr>
              <w:t>第二十二条违反</w:t>
            </w:r>
            <w:r>
              <w:rPr>
                <w:spacing w:val="9"/>
                <w:sz w:val="18"/>
                <w:szCs w:val="18"/>
              </w:rPr>
              <w:t>本办法规定，擅自从事广播电视节目传送业务</w:t>
            </w:r>
            <w:r>
              <w:rPr>
                <w:spacing w:val="8"/>
                <w:sz w:val="18"/>
                <w:szCs w:val="18"/>
              </w:rPr>
              <w:t>的，由县级以上广播电</w:t>
            </w:r>
            <w:r>
              <w:rPr>
                <w:spacing w:val="9"/>
                <w:sz w:val="18"/>
                <w:szCs w:val="18"/>
              </w:rPr>
              <w:t>视行政部门责令停止违法活动，没收违法所得</w:t>
            </w:r>
            <w:r>
              <w:rPr>
                <w:spacing w:val="8"/>
                <w:sz w:val="18"/>
                <w:szCs w:val="18"/>
              </w:rPr>
              <w:t>，并处一万元以上三万</w:t>
            </w:r>
            <w:r>
              <w:rPr>
                <w:spacing w:val="9"/>
                <w:sz w:val="18"/>
                <w:szCs w:val="18"/>
              </w:rPr>
              <w:t>元以下罚款。构成犯罪的，依法追究刑事责任</w:t>
            </w:r>
            <w:r>
              <w:rPr>
                <w:spacing w:val="8"/>
                <w:sz w:val="18"/>
                <w:szCs w:val="18"/>
              </w:rPr>
              <w:t>。第二十三条违反本办</w:t>
            </w:r>
            <w:r>
              <w:rPr>
                <w:spacing w:val="9"/>
                <w:sz w:val="18"/>
                <w:szCs w:val="18"/>
              </w:rPr>
              <w:t>法规定，有下列行为之一的，由县级以上广播电视行</w:t>
            </w:r>
            <w:r>
              <w:rPr>
                <w:spacing w:val="8"/>
                <w:sz w:val="18"/>
                <w:szCs w:val="18"/>
              </w:rPr>
              <w:t>政部门责令停止违法活动，给予警告，没收违法所得，可以并处二万元以下罚款。</w:t>
            </w:r>
          </w:p>
        </w:tc>
        <w:tc>
          <w:tcPr>
            <w:tcW w:w="1467" w:type="dxa"/>
            <w:vAlign w:val="center"/>
          </w:tcPr>
          <w:p w14:paraId="4E9E1CAB">
            <w:pPr>
              <w:spacing w:line="266" w:lineRule="auto"/>
              <w:jc w:val="both"/>
              <w:rPr>
                <w:rFonts w:ascii="Arial"/>
                <w:sz w:val="18"/>
                <w:szCs w:val="18"/>
              </w:rPr>
            </w:pPr>
          </w:p>
          <w:p w14:paraId="3F323D59">
            <w:pPr>
              <w:pStyle w:val="16"/>
              <w:spacing w:before="62" w:line="238" w:lineRule="auto"/>
              <w:ind w:left="645" w:leftChars="0" w:right="14" w:rightChars="0" w:hanging="597" w:firstLineChars="0"/>
              <w:jc w:val="center"/>
              <w:rPr>
                <w:spacing w:val="7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每年开展</w:t>
            </w:r>
          </w:p>
          <w:p w14:paraId="4B37B4EC">
            <w:pPr>
              <w:pStyle w:val="16"/>
              <w:spacing w:before="62" w:line="238" w:lineRule="auto"/>
              <w:ind w:left="645" w:leftChars="0" w:right="14" w:rightChars="0" w:hanging="597" w:firstLineChars="0"/>
              <w:jc w:val="center"/>
              <w:rPr>
                <w:spacing w:val="7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一次检</w:t>
            </w:r>
            <w:r>
              <w:rPr>
                <w:sz w:val="18"/>
                <w:szCs w:val="18"/>
              </w:rPr>
              <w:t>查</w:t>
            </w:r>
          </w:p>
        </w:tc>
        <w:tc>
          <w:tcPr>
            <w:tcW w:w="3740" w:type="dxa"/>
            <w:vAlign w:val="center"/>
          </w:tcPr>
          <w:p w14:paraId="76FE8827">
            <w:pPr>
              <w:pStyle w:val="16"/>
              <w:numPr>
                <w:ilvl w:val="0"/>
                <w:numId w:val="1"/>
              </w:numPr>
              <w:spacing w:before="62" w:line="236" w:lineRule="auto"/>
              <w:ind w:right="107" w:rightChars="0"/>
              <w:jc w:val="center"/>
              <w:rPr>
                <w:spacing w:val="7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检查卫星地面接收设施安装使用资质；</w:t>
            </w:r>
          </w:p>
          <w:p w14:paraId="20748DCE">
            <w:pPr>
              <w:pStyle w:val="16"/>
              <w:numPr>
                <w:ilvl w:val="0"/>
                <w:numId w:val="1"/>
              </w:numPr>
              <w:spacing w:before="62" w:line="236" w:lineRule="auto"/>
              <w:ind w:right="107" w:rightChars="0"/>
              <w:jc w:val="center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检查持证单位接收卫星传送的电视节目</w:t>
            </w:r>
            <w:r>
              <w:rPr>
                <w:spacing w:val="4"/>
                <w:sz w:val="18"/>
                <w:szCs w:val="18"/>
              </w:rPr>
              <w:t>内容</w:t>
            </w:r>
          </w:p>
        </w:tc>
        <w:tc>
          <w:tcPr>
            <w:tcW w:w="1088" w:type="dxa"/>
            <w:vAlign w:val="center"/>
          </w:tcPr>
          <w:p w14:paraId="525BA4E1">
            <w:pPr>
              <w:pStyle w:val="16"/>
              <w:spacing w:before="62" w:line="235" w:lineRule="auto"/>
              <w:ind w:right="114" w:rightChars="0"/>
              <w:jc w:val="center"/>
              <w:rPr>
                <w:spacing w:val="7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每年</w:t>
            </w:r>
            <w:r>
              <w:rPr>
                <w:rFonts w:hint="eastAsia"/>
                <w:spacing w:val="7"/>
                <w:sz w:val="18"/>
                <w:szCs w:val="18"/>
                <w:lang w:val="en-US" w:eastAsia="zh-CN"/>
              </w:rPr>
              <w:t>11月</w:t>
            </w:r>
          </w:p>
        </w:tc>
      </w:tr>
      <w:tr w14:paraId="15E32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vAlign w:val="center"/>
          </w:tcPr>
          <w:p w14:paraId="640C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ascii="Arial"/>
                <w:sz w:val="18"/>
                <w:szCs w:val="18"/>
              </w:rPr>
            </w:pPr>
          </w:p>
          <w:p w14:paraId="05CCD7A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3" w:type="dxa"/>
            <w:vAlign w:val="center"/>
          </w:tcPr>
          <w:p w14:paraId="73223A4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天门市文</w:t>
            </w:r>
            <w:r>
              <w:rPr>
                <w:spacing w:val="7"/>
                <w:sz w:val="18"/>
                <w:szCs w:val="18"/>
              </w:rPr>
              <w:t>化和旅游</w:t>
            </w:r>
          </w:p>
          <w:p w14:paraId="11C10F3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局</w:t>
            </w:r>
          </w:p>
        </w:tc>
        <w:tc>
          <w:tcPr>
            <w:tcW w:w="781" w:type="dxa"/>
            <w:vAlign w:val="center"/>
          </w:tcPr>
          <w:p w14:paraId="717CEEF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天门市</w:t>
            </w:r>
            <w:r>
              <w:rPr>
                <w:spacing w:val="6"/>
                <w:sz w:val="18"/>
                <w:szCs w:val="18"/>
              </w:rPr>
              <w:t>文化和旅游局</w:t>
            </w:r>
          </w:p>
        </w:tc>
        <w:tc>
          <w:tcPr>
            <w:tcW w:w="6160" w:type="dxa"/>
            <w:vAlign w:val="center"/>
          </w:tcPr>
          <w:p w14:paraId="2096EBC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对经营高危险性体育项目活动的监督检查</w:t>
            </w:r>
          </w:p>
          <w:p w14:paraId="73106AF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《全民健身条例》（国务院令第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>560</w:t>
            </w:r>
            <w:r>
              <w:rPr>
                <w:spacing w:val="8"/>
                <w:sz w:val="18"/>
                <w:szCs w:val="18"/>
              </w:rPr>
              <w:t>号）第三十四条县级</w:t>
            </w:r>
            <w:r>
              <w:rPr>
                <w:spacing w:val="7"/>
                <w:sz w:val="18"/>
                <w:szCs w:val="18"/>
              </w:rPr>
              <w:t>以上地方人</w:t>
            </w:r>
            <w:r>
              <w:rPr>
                <w:spacing w:val="9"/>
                <w:sz w:val="18"/>
                <w:szCs w:val="18"/>
              </w:rPr>
              <w:t>民政府体育主管部门对高危险性体育项目经</w:t>
            </w:r>
            <w:r>
              <w:rPr>
                <w:spacing w:val="8"/>
                <w:sz w:val="18"/>
                <w:szCs w:val="18"/>
              </w:rPr>
              <w:t>营活动，应当依法履行监</w:t>
            </w:r>
            <w:r>
              <w:rPr>
                <w:spacing w:val="9"/>
                <w:sz w:val="18"/>
                <w:szCs w:val="18"/>
              </w:rPr>
              <w:t>督检查职责。《经营高危险性体育项目许可</w:t>
            </w:r>
            <w:r>
              <w:rPr>
                <w:spacing w:val="8"/>
                <w:sz w:val="18"/>
                <w:szCs w:val="18"/>
              </w:rPr>
              <w:t>管理办法》（国家体育总局令第17号</w:t>
            </w:r>
            <w:r>
              <w:rPr>
                <w:spacing w:val="15"/>
                <w:sz w:val="18"/>
                <w:szCs w:val="18"/>
              </w:rPr>
              <w:t>）：</w:t>
            </w:r>
            <w:r>
              <w:rPr>
                <w:spacing w:val="8"/>
                <w:sz w:val="18"/>
                <w:szCs w:val="18"/>
              </w:rPr>
              <w:t>第十八条上级体育主管部门应当加强对下级体育主管</w:t>
            </w:r>
            <w:r>
              <w:rPr>
                <w:spacing w:val="9"/>
                <w:sz w:val="18"/>
                <w:szCs w:val="18"/>
              </w:rPr>
              <w:t>部门实施行政许可的监督检查，及时纠正行</w:t>
            </w:r>
            <w:r>
              <w:rPr>
                <w:spacing w:val="8"/>
                <w:sz w:val="18"/>
                <w:szCs w:val="18"/>
              </w:rPr>
              <w:t>政许可实施中的违法行为</w:t>
            </w:r>
            <w:r>
              <w:rPr>
                <w:spacing w:val="9"/>
                <w:sz w:val="18"/>
                <w:szCs w:val="18"/>
              </w:rPr>
              <w:t>。县级以上地方人民政府体育主管部门应当</w:t>
            </w:r>
            <w:r>
              <w:rPr>
                <w:spacing w:val="8"/>
                <w:sz w:val="18"/>
                <w:szCs w:val="18"/>
              </w:rPr>
              <w:t>对经营者从事行政许可事</w:t>
            </w:r>
            <w:r>
              <w:rPr>
                <w:spacing w:val="7"/>
                <w:sz w:val="18"/>
                <w:szCs w:val="18"/>
              </w:rPr>
              <w:t>项的活动实施有效监督。</w:t>
            </w:r>
          </w:p>
        </w:tc>
        <w:tc>
          <w:tcPr>
            <w:tcW w:w="1467" w:type="dxa"/>
            <w:vAlign w:val="center"/>
          </w:tcPr>
          <w:p w14:paraId="2213699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按照“双随机、</w:t>
            </w:r>
            <w:r>
              <w:rPr>
                <w:spacing w:val="2"/>
                <w:sz w:val="18"/>
                <w:szCs w:val="18"/>
              </w:rPr>
              <w:t>一公开”100%</w:t>
            </w:r>
          </w:p>
          <w:p w14:paraId="13C295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spacing w:val="7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抽查标准，进行</w:t>
            </w:r>
            <w:r>
              <w:rPr>
                <w:spacing w:val="3"/>
                <w:sz w:val="18"/>
                <w:szCs w:val="18"/>
              </w:rPr>
              <w:t>检查。</w:t>
            </w:r>
          </w:p>
        </w:tc>
        <w:tc>
          <w:tcPr>
            <w:tcW w:w="3740" w:type="dxa"/>
            <w:vAlign w:val="center"/>
          </w:tcPr>
          <w:p w14:paraId="120A825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（一）对市县两级体育部门的监督内容1、</w:t>
            </w:r>
            <w:r>
              <w:rPr>
                <w:spacing w:val="8"/>
                <w:sz w:val="18"/>
                <w:szCs w:val="18"/>
              </w:rPr>
              <w:t>高危险性体育项目开展情况；2、经营高危险性体育项目管理行政执法情况，包括行</w:t>
            </w:r>
            <w:r>
              <w:rPr>
                <w:spacing w:val="5"/>
                <w:sz w:val="18"/>
                <w:szCs w:val="18"/>
              </w:rPr>
              <w:t>政许可、日常监管、行政处罚等；3、配套</w:t>
            </w:r>
            <w:r>
              <w:rPr>
                <w:spacing w:val="8"/>
                <w:sz w:val="18"/>
                <w:szCs w:val="18"/>
              </w:rPr>
              <w:t>制度建设情况，主要包括：执法流程、程序是否完善规范，岗位责任制是否健全，</w:t>
            </w:r>
          </w:p>
          <w:p w14:paraId="65B7D9F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工作档案是否完备、经营单位名录库，许可检查、处罚工作记录等。（二）对高危险性体育项目经营单位的督查内容1、许可证办理情况；2、许可证、安全生产岗位责任制、安全操作规程、体育设施、设备、</w:t>
            </w:r>
          </w:p>
          <w:p w14:paraId="51B60A2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器材的使用说明、安全检查等制度、社会体育指导人员和救助人员名录、照片、证件编号是否张贴于经营场所的醒目位置；3、对可能危及消费者安全和对参与者年龄、身体、技术的特殊要求，是否在经营场所中做出真实说明和明确警示，并采取措施防止危害发生；4、体育设施、设备、器材是否进行了维护保养和定期检测，并有相应的记录；5、社会体育指导人员和救助人员证件及其数量是否符合相关规定，是否持证上岗并佩戴能标明其身份的醒目标</w:t>
            </w:r>
            <w:r>
              <w:rPr>
                <w:spacing w:val="7"/>
                <w:sz w:val="18"/>
                <w:szCs w:val="18"/>
              </w:rPr>
              <w:t>识；6、《体育场所开放条件与技术要求》规定的其他内容。</w:t>
            </w:r>
          </w:p>
        </w:tc>
        <w:tc>
          <w:tcPr>
            <w:tcW w:w="1088" w:type="dxa"/>
            <w:vAlign w:val="center"/>
          </w:tcPr>
          <w:p w14:paraId="098121B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每年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7月、</w:t>
            </w:r>
          </w:p>
          <w:p w14:paraId="0591AD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11月</w:t>
            </w:r>
          </w:p>
        </w:tc>
      </w:tr>
    </w:tbl>
    <w:p w14:paraId="57C3BBC8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sz w:val="18"/>
          <w:szCs w:val="18"/>
        </w:rPr>
      </w:pPr>
    </w:p>
    <w:tbl>
      <w:tblPr>
        <w:tblStyle w:val="15"/>
        <w:tblpPr w:leftFromText="180" w:rightFromText="180" w:vertAnchor="text" w:horzAnchor="page" w:tblpX="1015" w:tblpY="1"/>
        <w:tblOverlap w:val="never"/>
        <w:tblW w:w="1479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903"/>
        <w:gridCol w:w="781"/>
        <w:gridCol w:w="6160"/>
        <w:gridCol w:w="1467"/>
        <w:gridCol w:w="3753"/>
        <w:gridCol w:w="1075"/>
      </w:tblGrid>
      <w:tr w14:paraId="1B9BE5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658" w:type="dxa"/>
            <w:vAlign w:val="center"/>
          </w:tcPr>
          <w:p w14:paraId="0CD0681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3" w:type="dxa"/>
            <w:vAlign w:val="center"/>
          </w:tcPr>
          <w:p w14:paraId="45588EF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天门市文</w:t>
            </w:r>
          </w:p>
          <w:p w14:paraId="46CD546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化和旅游</w:t>
            </w:r>
          </w:p>
          <w:p w14:paraId="0099BD1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局</w:t>
            </w:r>
          </w:p>
        </w:tc>
        <w:tc>
          <w:tcPr>
            <w:tcW w:w="781" w:type="dxa"/>
            <w:vAlign w:val="center"/>
          </w:tcPr>
          <w:p w14:paraId="540C99D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天门市</w:t>
            </w:r>
            <w:r>
              <w:rPr>
                <w:spacing w:val="6"/>
                <w:sz w:val="18"/>
                <w:szCs w:val="18"/>
              </w:rPr>
              <w:t>文化和旅游局</w:t>
            </w:r>
          </w:p>
        </w:tc>
        <w:tc>
          <w:tcPr>
            <w:tcW w:w="6160" w:type="dxa"/>
            <w:vAlign w:val="center"/>
          </w:tcPr>
          <w:p w14:paraId="3F3D07C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旅游市场监督检查</w:t>
            </w:r>
          </w:p>
          <w:p w14:paraId="66D9250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《中华人民共和国旅游法》（2013年4月25日第十二届全国人民</w:t>
            </w:r>
            <w:r>
              <w:rPr>
                <w:spacing w:val="7"/>
                <w:sz w:val="18"/>
                <w:szCs w:val="18"/>
              </w:rPr>
              <w:t>代表大</w:t>
            </w:r>
            <w:r>
              <w:rPr>
                <w:spacing w:val="9"/>
                <w:sz w:val="18"/>
                <w:szCs w:val="18"/>
              </w:rPr>
              <w:t>会常务委员会第二次会议通过）第八十三条：</w:t>
            </w:r>
            <w:r>
              <w:rPr>
                <w:spacing w:val="8"/>
                <w:sz w:val="18"/>
                <w:szCs w:val="18"/>
              </w:rPr>
              <w:t>县级以上人民政府旅游</w:t>
            </w:r>
            <w:r>
              <w:rPr>
                <w:spacing w:val="9"/>
                <w:sz w:val="18"/>
                <w:szCs w:val="18"/>
              </w:rPr>
              <w:t>主管部门和有关部门依照本法和有关</w:t>
            </w:r>
            <w:r>
              <w:rPr>
                <w:rFonts w:hint="eastAsia"/>
                <w:spacing w:val="9"/>
                <w:sz w:val="18"/>
                <w:szCs w:val="18"/>
                <w:lang w:eastAsia="zh-CN"/>
              </w:rPr>
              <w:t>法律法规</w:t>
            </w:r>
            <w:r>
              <w:rPr>
                <w:spacing w:val="9"/>
                <w:sz w:val="18"/>
                <w:szCs w:val="18"/>
              </w:rPr>
              <w:t>的规</w:t>
            </w:r>
            <w:r>
              <w:rPr>
                <w:spacing w:val="8"/>
                <w:sz w:val="18"/>
                <w:szCs w:val="18"/>
              </w:rPr>
              <w:t>定，在各自职责</w:t>
            </w:r>
            <w:r>
              <w:rPr>
                <w:spacing w:val="9"/>
                <w:sz w:val="18"/>
                <w:szCs w:val="18"/>
              </w:rPr>
              <w:t>范围内对旅游市场实施监督管理。县级以上人民政府</w:t>
            </w:r>
            <w:r>
              <w:rPr>
                <w:spacing w:val="8"/>
                <w:sz w:val="18"/>
                <w:szCs w:val="18"/>
              </w:rPr>
              <w:t>应当组织旅游主</w:t>
            </w:r>
            <w:r>
              <w:rPr>
                <w:spacing w:val="9"/>
                <w:sz w:val="18"/>
                <w:szCs w:val="18"/>
              </w:rPr>
              <w:t>管部门、有关主管部门和工商行政管理、产品质量监</w:t>
            </w:r>
            <w:r>
              <w:rPr>
                <w:spacing w:val="8"/>
                <w:sz w:val="18"/>
                <w:szCs w:val="18"/>
              </w:rPr>
              <w:t>督、交通等执法</w:t>
            </w:r>
            <w:r>
              <w:rPr>
                <w:spacing w:val="9"/>
                <w:sz w:val="18"/>
                <w:szCs w:val="18"/>
              </w:rPr>
              <w:t>部门对相关旅游经营行为实施监督检查。第八十五条</w:t>
            </w:r>
            <w:r>
              <w:rPr>
                <w:spacing w:val="8"/>
                <w:sz w:val="18"/>
                <w:szCs w:val="18"/>
              </w:rPr>
              <w:t>：县级以上人民</w:t>
            </w:r>
            <w:r>
              <w:rPr>
                <w:spacing w:val="10"/>
                <w:sz w:val="18"/>
                <w:szCs w:val="18"/>
              </w:rPr>
              <w:t>政府旅游主管部门有权对下列事项实施监督检查</w:t>
            </w:r>
            <w:r>
              <w:rPr>
                <w:spacing w:val="-5"/>
                <w:sz w:val="18"/>
                <w:szCs w:val="18"/>
              </w:rPr>
              <w:t>：（</w:t>
            </w:r>
            <w:r>
              <w:rPr>
                <w:spacing w:val="9"/>
                <w:sz w:val="18"/>
                <w:szCs w:val="18"/>
              </w:rPr>
              <w:t>一）经营旅行社</w:t>
            </w:r>
            <w:r>
              <w:rPr>
                <w:spacing w:val="10"/>
                <w:sz w:val="18"/>
                <w:szCs w:val="18"/>
              </w:rPr>
              <w:t>业务以及从事导游、领队服务是否取得经营、执</w:t>
            </w:r>
            <w:r>
              <w:rPr>
                <w:spacing w:val="9"/>
                <w:sz w:val="18"/>
                <w:szCs w:val="18"/>
              </w:rPr>
              <w:t>业许可</w:t>
            </w:r>
            <w:r>
              <w:rPr>
                <w:spacing w:val="-5"/>
                <w:sz w:val="18"/>
                <w:szCs w:val="18"/>
              </w:rPr>
              <w:t>；（</w:t>
            </w:r>
            <w:r>
              <w:rPr>
                <w:spacing w:val="9"/>
                <w:sz w:val="18"/>
                <w:szCs w:val="18"/>
              </w:rPr>
              <w:t>二）旅行社的经营行为</w:t>
            </w:r>
            <w:r>
              <w:rPr>
                <w:sz w:val="18"/>
                <w:szCs w:val="18"/>
              </w:rPr>
              <w:t>；（</w:t>
            </w:r>
            <w:r>
              <w:rPr>
                <w:spacing w:val="9"/>
                <w:sz w:val="18"/>
                <w:szCs w:val="18"/>
              </w:rPr>
              <w:t>三）导游和领队等旅游从业人员的服务行为；</w:t>
            </w:r>
          </w:p>
          <w:p w14:paraId="7A26AD1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pacing w:val="8"/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（四）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法律法规</w:t>
            </w:r>
            <w:r>
              <w:rPr>
                <w:spacing w:val="8"/>
                <w:sz w:val="18"/>
                <w:szCs w:val="18"/>
              </w:rPr>
              <w:t>规定的其他事项。旅游主管部门依照前款规定实施</w:t>
            </w:r>
            <w:r>
              <w:rPr>
                <w:spacing w:val="9"/>
                <w:sz w:val="18"/>
                <w:szCs w:val="18"/>
              </w:rPr>
              <w:t>监督检查，可以对涉嫌违法的合同、票据、账簿</w:t>
            </w:r>
            <w:r>
              <w:rPr>
                <w:spacing w:val="8"/>
                <w:sz w:val="18"/>
                <w:szCs w:val="18"/>
              </w:rPr>
              <w:t>以及其他资料进行查</w:t>
            </w:r>
            <w:r>
              <w:rPr>
                <w:spacing w:val="5"/>
                <w:sz w:val="18"/>
                <w:szCs w:val="18"/>
              </w:rPr>
              <w:t>阅、复制。</w:t>
            </w:r>
          </w:p>
        </w:tc>
        <w:tc>
          <w:tcPr>
            <w:tcW w:w="1467" w:type="dxa"/>
            <w:vAlign w:val="center"/>
          </w:tcPr>
          <w:p w14:paraId="68D3F7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pacing w:val="7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按照“双随机、</w:t>
            </w:r>
            <w:r>
              <w:rPr>
                <w:spacing w:val="3"/>
                <w:sz w:val="18"/>
                <w:szCs w:val="18"/>
              </w:rPr>
              <w:t>一公开”20%抽</w:t>
            </w:r>
            <w:r>
              <w:rPr>
                <w:spacing w:val="7"/>
                <w:sz w:val="18"/>
                <w:szCs w:val="18"/>
              </w:rPr>
              <w:t>查标准，进行检</w:t>
            </w:r>
            <w:r>
              <w:rPr>
                <w:spacing w:val="-1"/>
                <w:sz w:val="18"/>
                <w:szCs w:val="18"/>
              </w:rPr>
              <w:t>查。</w:t>
            </w:r>
          </w:p>
        </w:tc>
        <w:tc>
          <w:tcPr>
            <w:tcW w:w="3753" w:type="dxa"/>
            <w:vAlign w:val="center"/>
          </w:tcPr>
          <w:p w14:paraId="2AC9225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pacing w:val="8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1.经营旅行社业务监督检查；2.旅游合同</w:t>
            </w:r>
            <w:r>
              <w:rPr>
                <w:spacing w:val="8"/>
                <w:sz w:val="18"/>
                <w:szCs w:val="18"/>
              </w:rPr>
              <w:t>、相关文件、资料监督检查；3.旅行社财</w:t>
            </w:r>
            <w:r>
              <w:rPr>
                <w:spacing w:val="7"/>
                <w:sz w:val="18"/>
                <w:szCs w:val="18"/>
              </w:rPr>
              <w:t>务账簿监督检查</w:t>
            </w:r>
          </w:p>
        </w:tc>
        <w:tc>
          <w:tcPr>
            <w:tcW w:w="1075" w:type="dxa"/>
            <w:vAlign w:val="center"/>
          </w:tcPr>
          <w:p w14:paraId="3E72A5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pacing w:val="7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每季度</w:t>
            </w:r>
          </w:p>
        </w:tc>
      </w:tr>
      <w:tr w14:paraId="4FEED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 w:hRule="atLeast"/>
        </w:trPr>
        <w:tc>
          <w:tcPr>
            <w:tcW w:w="658" w:type="dxa"/>
            <w:vAlign w:val="center"/>
          </w:tcPr>
          <w:p w14:paraId="43C5C64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3" w:type="dxa"/>
            <w:vAlign w:val="center"/>
          </w:tcPr>
          <w:p w14:paraId="399B96F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天门市文</w:t>
            </w:r>
          </w:p>
          <w:p w14:paraId="5E000D9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化和旅游</w:t>
            </w:r>
          </w:p>
          <w:p w14:paraId="37EB17F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局</w:t>
            </w:r>
          </w:p>
        </w:tc>
        <w:tc>
          <w:tcPr>
            <w:tcW w:w="781" w:type="dxa"/>
            <w:vAlign w:val="center"/>
          </w:tcPr>
          <w:p w14:paraId="087981B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pacing w:val="5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天门市</w:t>
            </w:r>
            <w:r>
              <w:rPr>
                <w:spacing w:val="6"/>
                <w:sz w:val="18"/>
                <w:szCs w:val="18"/>
              </w:rPr>
              <w:t>文化和旅游局</w:t>
            </w:r>
          </w:p>
        </w:tc>
        <w:tc>
          <w:tcPr>
            <w:tcW w:w="6160" w:type="dxa"/>
            <w:vAlign w:val="center"/>
          </w:tcPr>
          <w:p w14:paraId="71D03B7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对社会艺术水平等级考评活动的检查</w:t>
            </w:r>
          </w:p>
          <w:p w14:paraId="6528AD5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《社会艺术水平考级管理办法》（根据2017年12月15日发布</w:t>
            </w:r>
            <w:r>
              <w:rPr>
                <w:spacing w:val="7"/>
                <w:sz w:val="18"/>
                <w:szCs w:val="18"/>
              </w:rPr>
              <w:t>的《</w:t>
            </w:r>
            <w:r>
              <w:rPr>
                <w:rFonts w:hint="eastAsia"/>
                <w:spacing w:val="7"/>
                <w:sz w:val="18"/>
                <w:szCs w:val="18"/>
                <w:lang w:eastAsia="zh-CN"/>
              </w:rPr>
              <w:t>文化和旅游部</w:t>
            </w:r>
            <w:r>
              <w:rPr>
                <w:spacing w:val="8"/>
                <w:sz w:val="18"/>
                <w:szCs w:val="18"/>
              </w:rPr>
              <w:t>关于废止和修改部分部门规章的决定》（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文化和旅游部</w:t>
            </w:r>
            <w:r>
              <w:rPr>
                <w:spacing w:val="8"/>
                <w:sz w:val="18"/>
                <w:szCs w:val="18"/>
              </w:rPr>
              <w:t>令第57号）修订</w:t>
            </w:r>
            <w:r>
              <w:rPr>
                <w:rFonts w:hint="eastAsia"/>
                <w:spacing w:val="8"/>
                <w:sz w:val="18"/>
                <w:szCs w:val="18"/>
                <w:lang w:eastAsia="zh-CN"/>
              </w:rPr>
              <w:t>）</w:t>
            </w:r>
            <w:r>
              <w:rPr>
                <w:spacing w:val="8"/>
                <w:sz w:val="18"/>
                <w:szCs w:val="18"/>
              </w:rPr>
              <w:t>第</w:t>
            </w:r>
            <w:r>
              <w:rPr>
                <w:spacing w:val="9"/>
                <w:sz w:val="18"/>
                <w:szCs w:val="18"/>
              </w:rPr>
              <w:t>四条</w:t>
            </w:r>
            <w:r>
              <w:rPr>
                <w:rFonts w:hint="eastAsia"/>
                <w:spacing w:val="9"/>
                <w:sz w:val="18"/>
                <w:szCs w:val="18"/>
                <w:lang w:eastAsia="zh-CN"/>
              </w:rPr>
              <w:t>文化和旅游部</w:t>
            </w:r>
            <w:r>
              <w:rPr>
                <w:spacing w:val="9"/>
                <w:sz w:val="18"/>
                <w:szCs w:val="18"/>
              </w:rPr>
              <w:t>负责全国艺术考级的规划、协调</w:t>
            </w:r>
            <w:r>
              <w:rPr>
                <w:spacing w:val="8"/>
                <w:sz w:val="18"/>
                <w:szCs w:val="18"/>
              </w:rPr>
              <w:t>和监督管理工作，履行下</w:t>
            </w:r>
            <w:r>
              <w:rPr>
                <w:spacing w:val="10"/>
                <w:sz w:val="18"/>
                <w:szCs w:val="18"/>
              </w:rPr>
              <w:t>列职能</w:t>
            </w:r>
            <w:r>
              <w:rPr>
                <w:spacing w:val="-3"/>
                <w:sz w:val="18"/>
                <w:szCs w:val="18"/>
              </w:rPr>
              <w:t>：（</w:t>
            </w:r>
            <w:r>
              <w:rPr>
                <w:spacing w:val="10"/>
                <w:sz w:val="18"/>
                <w:szCs w:val="18"/>
              </w:rPr>
              <w:t>一）组织制定和贯彻实施艺术考级的政策、法规</w:t>
            </w:r>
            <w:r>
              <w:rPr>
                <w:spacing w:val="-3"/>
                <w:sz w:val="18"/>
                <w:szCs w:val="18"/>
              </w:rPr>
              <w:t>；（</w:t>
            </w:r>
            <w:r>
              <w:rPr>
                <w:spacing w:val="10"/>
                <w:sz w:val="18"/>
                <w:szCs w:val="18"/>
              </w:rPr>
              <w:t>二）</w:t>
            </w:r>
          </w:p>
          <w:p w14:paraId="66E498B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制定全国艺术考级工作规划</w:t>
            </w:r>
            <w:r>
              <w:rPr>
                <w:spacing w:val="-5"/>
                <w:sz w:val="18"/>
                <w:szCs w:val="18"/>
              </w:rPr>
              <w:t>；（</w:t>
            </w:r>
            <w:r>
              <w:rPr>
                <w:spacing w:val="10"/>
                <w:sz w:val="18"/>
                <w:szCs w:val="18"/>
              </w:rPr>
              <w:t>三）实施和指导</w:t>
            </w:r>
            <w:r>
              <w:rPr>
                <w:spacing w:val="9"/>
                <w:sz w:val="18"/>
                <w:szCs w:val="18"/>
              </w:rPr>
              <w:t>实施对全国艺术考级活动的监督检查</w:t>
            </w:r>
            <w:r>
              <w:rPr>
                <w:spacing w:val="-2"/>
                <w:sz w:val="18"/>
                <w:szCs w:val="18"/>
              </w:rPr>
              <w:t>；（</w:t>
            </w:r>
            <w:r>
              <w:rPr>
                <w:spacing w:val="9"/>
                <w:sz w:val="18"/>
                <w:szCs w:val="18"/>
              </w:rPr>
              <w:t>四）指导艺术考级行业组织开展艺术考级工作；（五）协调有关部门对艺术考级工作的有关</w:t>
            </w:r>
            <w:r>
              <w:rPr>
                <w:spacing w:val="8"/>
                <w:sz w:val="18"/>
                <w:szCs w:val="18"/>
              </w:rPr>
              <w:t>重大事项进行研究并作出</w:t>
            </w:r>
            <w:r>
              <w:rPr>
                <w:spacing w:val="9"/>
                <w:sz w:val="18"/>
                <w:szCs w:val="18"/>
              </w:rPr>
              <w:t>决定。第五条县级以上地方人民政府文化行</w:t>
            </w:r>
            <w:r>
              <w:rPr>
                <w:spacing w:val="8"/>
                <w:sz w:val="18"/>
                <w:szCs w:val="18"/>
              </w:rPr>
              <w:t>政部门负责在本行政区域内贯彻执行国家关于艺术考级的政策、法规，监督检查艺术考级活动</w:t>
            </w:r>
          </w:p>
          <w:p w14:paraId="1E0DC2C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spacing w:val="8"/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。</w:t>
            </w:r>
          </w:p>
        </w:tc>
        <w:tc>
          <w:tcPr>
            <w:tcW w:w="1467" w:type="dxa"/>
            <w:vAlign w:val="center"/>
          </w:tcPr>
          <w:p w14:paraId="0A02D99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pacing w:val="7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每年开展一次检</w:t>
            </w:r>
            <w:r>
              <w:rPr>
                <w:sz w:val="18"/>
                <w:szCs w:val="18"/>
              </w:rPr>
              <w:t>查</w:t>
            </w:r>
          </w:p>
        </w:tc>
        <w:tc>
          <w:tcPr>
            <w:tcW w:w="3753" w:type="dxa"/>
            <w:vAlign w:val="center"/>
          </w:tcPr>
          <w:p w14:paraId="4B6C249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eastAsia="宋体"/>
                <w:spacing w:val="15"/>
                <w:sz w:val="18"/>
                <w:szCs w:val="18"/>
                <w:lang w:eastAsia="zh-CN"/>
              </w:rPr>
            </w:pPr>
            <w:r>
              <w:rPr>
                <w:spacing w:val="4"/>
                <w:sz w:val="18"/>
                <w:szCs w:val="18"/>
              </w:rPr>
              <w:t>1.检查《社会艺术水平考级资格证书》；</w:t>
            </w:r>
          </w:p>
          <w:p w14:paraId="5656549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pacing w:val="8"/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2.艺术考级活动备案情况监督检查</w:t>
            </w:r>
          </w:p>
        </w:tc>
        <w:tc>
          <w:tcPr>
            <w:tcW w:w="1075" w:type="dxa"/>
            <w:vAlign w:val="center"/>
          </w:tcPr>
          <w:p w14:paraId="1EA5D43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pacing w:val="7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每年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11月</w:t>
            </w:r>
          </w:p>
        </w:tc>
      </w:tr>
    </w:tbl>
    <w:p w14:paraId="04FBF62F">
      <w:pPr>
        <w:rPr>
          <w:rFonts w:ascii="Arial" w:hAnsi="Arial" w:eastAsia="Arial" w:cs="Arial"/>
          <w:sz w:val="18"/>
          <w:szCs w:val="18"/>
        </w:rPr>
        <w:sectPr>
          <w:pgSz w:w="16838" w:h="11906"/>
          <w:pgMar w:top="1011" w:right="1024" w:bottom="1083" w:left="995" w:header="0" w:footer="0" w:gutter="0"/>
          <w:cols w:space="720" w:num="1"/>
        </w:sectPr>
      </w:pPr>
      <w:bookmarkStart w:id="1" w:name="_GoBack"/>
      <w:bookmarkEnd w:id="1"/>
    </w:p>
    <w:p w14:paraId="2B99FD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65D086-DA13-4F6B-8F3E-5A330F9C28B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C159BC-81A7-436B-B052-125C55020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4531F52-FF6D-4378-9D0E-38796FE2F24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364B94"/>
    <w:multiLevelType w:val="singleLevel"/>
    <w:tmpl w:val="8C364B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mRjZmRhZTg4OWRkZjc2MzkwOGQxNmExZmJiM2EifQ=="/>
  </w:docVars>
  <w:rsids>
    <w:rsidRoot w:val="00000000"/>
    <w:rsid w:val="006502D0"/>
    <w:rsid w:val="014132E0"/>
    <w:rsid w:val="02337A29"/>
    <w:rsid w:val="032270CC"/>
    <w:rsid w:val="04AD0435"/>
    <w:rsid w:val="061B5F97"/>
    <w:rsid w:val="06850178"/>
    <w:rsid w:val="091730EA"/>
    <w:rsid w:val="0C232929"/>
    <w:rsid w:val="0CE83897"/>
    <w:rsid w:val="0CEE445A"/>
    <w:rsid w:val="0D8458C4"/>
    <w:rsid w:val="0E76520D"/>
    <w:rsid w:val="12774447"/>
    <w:rsid w:val="1600700A"/>
    <w:rsid w:val="17EC7A44"/>
    <w:rsid w:val="1C9202CC"/>
    <w:rsid w:val="1F3337CB"/>
    <w:rsid w:val="1F7A6012"/>
    <w:rsid w:val="1F84211E"/>
    <w:rsid w:val="24D12D46"/>
    <w:rsid w:val="2A6308E4"/>
    <w:rsid w:val="2D3E6ED8"/>
    <w:rsid w:val="310C1632"/>
    <w:rsid w:val="33710E09"/>
    <w:rsid w:val="39924D42"/>
    <w:rsid w:val="3BD03B57"/>
    <w:rsid w:val="3E127E66"/>
    <w:rsid w:val="3E2D328B"/>
    <w:rsid w:val="43F9776B"/>
    <w:rsid w:val="45B95404"/>
    <w:rsid w:val="46236D21"/>
    <w:rsid w:val="4A840BEA"/>
    <w:rsid w:val="4E30022D"/>
    <w:rsid w:val="51801CB7"/>
    <w:rsid w:val="51FE46E7"/>
    <w:rsid w:val="546450D5"/>
    <w:rsid w:val="54996123"/>
    <w:rsid w:val="551A01B1"/>
    <w:rsid w:val="57E41EDA"/>
    <w:rsid w:val="585C4E6E"/>
    <w:rsid w:val="5B2335F4"/>
    <w:rsid w:val="5D4C375D"/>
    <w:rsid w:val="621C2EC1"/>
    <w:rsid w:val="64F32289"/>
    <w:rsid w:val="65E1054B"/>
    <w:rsid w:val="68A93B7F"/>
    <w:rsid w:val="68D51CA5"/>
    <w:rsid w:val="6A0740E0"/>
    <w:rsid w:val="6A9B0B5E"/>
    <w:rsid w:val="6C45650D"/>
    <w:rsid w:val="6C7F5311"/>
    <w:rsid w:val="706D1F90"/>
    <w:rsid w:val="71B2031F"/>
    <w:rsid w:val="71F029E9"/>
    <w:rsid w:val="73A82490"/>
    <w:rsid w:val="76FB9DAF"/>
    <w:rsid w:val="774626EC"/>
    <w:rsid w:val="77C83101"/>
    <w:rsid w:val="780305DD"/>
    <w:rsid w:val="78B418D7"/>
    <w:rsid w:val="7E13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FF"/>
      <w:u w:val="single"/>
    </w:rPr>
  </w:style>
  <w:style w:type="character" w:styleId="12">
    <w:name w:val="HTML Cite"/>
    <w:basedOn w:val="6"/>
    <w:qFormat/>
    <w:uiPriority w:val="0"/>
  </w:style>
  <w:style w:type="character" w:customStyle="1" w:styleId="13">
    <w:name w:val="nth-child(1)"/>
    <w:basedOn w:val="6"/>
    <w:qFormat/>
    <w:uiPriority w:val="0"/>
  </w:style>
  <w:style w:type="character" w:customStyle="1" w:styleId="14">
    <w:name w:val="current1"/>
    <w:basedOn w:val="6"/>
    <w:qFormat/>
    <w:uiPriority w:val="0"/>
    <w:rPr>
      <w:color w:val="FFFFFF"/>
      <w:bdr w:val="single" w:color="3B79B6" w:sz="4" w:space="0"/>
      <w:shd w:val="clear" w:fill="3B79B6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33a08002-81f2-465a-b748-f7a1ce49989b</errorID>
      <errorWord>台湾地区</errorWord>
      <group>L1_Word</group>
      <groupName>字词问题</groupName>
      <ability>L2_Typo</ability>
      <abilityName>字词错误</abilityName>
      <candidateList>
        <item>中国台湾地区</item>
      </candidateList>
      <explain/>
      <paraID>5B0AC91D</paraID>
      <start>77</start>
      <end>83</end>
      <status>modified</status>
      <modifiedWord>中国台湾地区</modifiedWord>
      <trackRevisions>false</trackRevisions>
    </reviewItem>
    <reviewItem>
      <errorID>0a0bc013-a182-47bb-a1d5-7b0991495dff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37ABAC58</paraID>
      <start>23</start>
      <end>29</end>
      <status>modified</status>
      <modifiedWord>文化和旅游部</modifiedWord>
      <trackRevisions>false</trackRevisions>
    </reviewItem>
    <reviewItem>
      <errorID>e43acc4a-d997-4d3d-a34c-c178e61293ac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63A6E156</paraID>
      <start>5</start>
      <end>11</end>
      <status>modified</status>
      <modifiedWord>文化和旅游部</modifiedWord>
      <trackRevisions>false</trackRevisions>
    </reviewItem>
    <reviewItem>
      <errorID>62874c39-ca1a-484b-bd5a-9375919e4e49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66D92509</paraID>
      <start>80</start>
      <end>84</end>
      <status>modified</status>
      <modifiedWord>法律法规</modifiedWord>
      <trackRevisions>false</trackRevisions>
    </reviewItem>
    <reviewItem>
      <errorID>fd1187ef-0d18-4860-8619-680e95e7a150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7A26AD13</paraID>
      <start>3</start>
      <end>7</end>
      <status>modified</status>
      <modifiedWord>法律法规</modifiedWord>
      <trackRevisions>false</trackRevisions>
    </reviewItem>
    <reviewItem>
      <errorID>ae61f740-5fcc-4d0a-9cc0-38c37fb4c9a7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6528AD51</paraID>
      <start>32</start>
      <end>38</end>
      <status>modified</status>
      <modifiedWord>文化和旅游部</modifiedWord>
      <trackRevisions>false</trackRevisions>
    </reviewItem>
    <reviewItem>
      <errorID>ed9111e7-ae74-44ff-982e-407cb50fe49a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6528AD51</paraID>
      <start>56</start>
      <end>62</end>
      <status>modified</status>
      <modifiedWord>文化和旅游部</modifiedWord>
      <trackRevisions>false</trackRevisions>
    </reviewItem>
    <reviewItem>
      <errorID>0b5d50e1-f453-4e3b-bcdb-959c77bf6843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6528AD51</paraID>
      <start>70</start>
      <end>71</end>
      <status>modified</status>
      <modifiedWord>）</modifiedWord>
      <trackRevisions>false</trackRevisions>
    </reviewItem>
    <reviewItem>
      <errorID>99e02650-9c99-482d-836c-cfcf3a3d0c7b</errorID>
      <errorWord>文化部</errorWord>
      <group>L1_Knowledge</group>
      <groupName>知识性问题</groupName>
      <ability>L2_Organization</ability>
      <abilityName>机构检查</abilityName>
      <candidateList>
        <item>文化和旅游部</item>
      </candidateList>
      <explain>2018年3月，中共中央印发了《深化党和国家机构改革方案》，组建文化和旅游部。将文化部、国家旅游局的职责整合，组建文化和旅游部。不再保留文化部。</explain>
      <paraID>6528AD51</paraID>
      <start>74</start>
      <end>80</end>
      <status>modified</status>
      <modifiedWord>文化和旅游部</modifiedWord>
      <trackRevisions>false</trackRevisions>
    </reviewItem>
    <reviewItem>
      <errorID>7427bbfe-2813-4b4c-a639-05ca8dbf2366</errorID>
      <errorWord>。</errorWord>
      <group>L1_Punc</group>
      <groupName>标点问题</groupName>
      <ability>L2_Punc_CN</ability>
      <abilityName>标点符号检查</abilityName>
      <candidateList/>
      <explain/>
      <paraID>1E0DC2C6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7d03b5-96c1-4405-aaa8-dd7a53826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3227</Words>
  <Characters>3300</Characters>
  <Lines>0</Lines>
  <Paragraphs>0</Paragraphs>
  <TotalTime>16</TotalTime>
  <ScaleCrop>false</ScaleCrop>
  <LinksUpToDate>false</LinksUpToDate>
  <CharactersWithSpaces>3300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2023-08-11T15:40:00Z</dcterms:created>
  <dc:creator>Administrator</dc:creator>
  <cp:lastModifiedBy>畋</cp:lastModifiedBy>
  <cp:lastPrinted>2025-02-25T07:52:00Z</cp:lastPrinted>
  <dcterms:modified xsi:type="dcterms:W3CDTF">2026-06-02T02:20:19Z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0D37CAB6482C474EB8F898CB9032E0CC_13</vt:lpwstr>
  </property>
  <property fmtid="{D5CDD505-2E9C-101B-9397-08002B2CF9AE}" pid="4" name="KSOTemplateDocerSaveRecord">
    <vt:lpwstr>eyJoZGlkIjoiNDY4MGIxZWE4MzA4YThhNjA3YWFmNjNlZWJkYTg3MmQiLCJ1c2VySWQiOiI4MzMyODA1NjUifQ==</vt:lpwstr>
  </property>
</Properties>
</file>